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679" w:rsidRPr="00A134FA" w:rsidRDefault="006D307B" w:rsidP="00A134FA">
      <w:pPr>
        <w:pStyle w:val="Style11"/>
        <w:widowControl/>
        <w:spacing w:line="276" w:lineRule="auto"/>
        <w:rPr>
          <w:rStyle w:val="FontStyle21"/>
          <w:sz w:val="24"/>
          <w:szCs w:val="24"/>
        </w:rPr>
      </w:pPr>
      <w:r w:rsidRPr="00A134FA">
        <w:rPr>
          <w:rStyle w:val="FontStyle21"/>
          <w:sz w:val="24"/>
          <w:szCs w:val="24"/>
        </w:rPr>
        <w:t>Статус документа</w:t>
      </w:r>
    </w:p>
    <w:p w:rsidR="00CE6679" w:rsidRPr="00A134FA" w:rsidRDefault="006D307B" w:rsidP="00A134FA">
      <w:pPr>
        <w:pStyle w:val="Style4"/>
        <w:widowControl/>
        <w:spacing w:before="5" w:line="276" w:lineRule="auto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Рабочая программа по геометрии 8 класса со</w:t>
      </w:r>
      <w:r w:rsidRPr="00A134FA">
        <w:rPr>
          <w:rStyle w:val="FontStyle22"/>
          <w:sz w:val="24"/>
          <w:szCs w:val="24"/>
        </w:rPr>
        <w:softHyphen/>
        <w:t>ставлена на основе федерального компонента го</w:t>
      </w:r>
      <w:r w:rsidRPr="00A134FA">
        <w:rPr>
          <w:rStyle w:val="FontStyle22"/>
          <w:sz w:val="24"/>
          <w:szCs w:val="24"/>
        </w:rPr>
        <w:softHyphen/>
        <w:t>сударственного стандарта основного общего обра</w:t>
      </w:r>
      <w:r w:rsidRPr="00A134FA">
        <w:rPr>
          <w:rStyle w:val="FontStyle22"/>
          <w:sz w:val="24"/>
          <w:szCs w:val="24"/>
        </w:rPr>
        <w:softHyphen/>
        <w:t xml:space="preserve">зования, Программы по геометрии к учебнику для 7—9 классов общеобразовательных школ авторов Л.С. </w:t>
      </w:r>
      <w:proofErr w:type="spellStart"/>
      <w:r w:rsidRPr="00A134FA">
        <w:rPr>
          <w:rStyle w:val="FontStyle22"/>
          <w:sz w:val="24"/>
          <w:szCs w:val="24"/>
        </w:rPr>
        <w:t>Атанасяна</w:t>
      </w:r>
      <w:proofErr w:type="spellEnd"/>
      <w:r w:rsidRPr="00A134FA">
        <w:rPr>
          <w:rStyle w:val="FontStyle22"/>
          <w:sz w:val="24"/>
          <w:szCs w:val="24"/>
        </w:rPr>
        <w:t xml:space="preserve">, В.Ф. </w:t>
      </w:r>
      <w:proofErr w:type="spellStart"/>
      <w:r w:rsidRPr="00A134FA">
        <w:rPr>
          <w:rStyle w:val="FontStyle22"/>
          <w:sz w:val="24"/>
          <w:szCs w:val="24"/>
        </w:rPr>
        <w:t>Бутузова</w:t>
      </w:r>
      <w:proofErr w:type="spellEnd"/>
      <w:r w:rsidRPr="00A134FA">
        <w:rPr>
          <w:rStyle w:val="FontStyle22"/>
          <w:sz w:val="24"/>
          <w:szCs w:val="24"/>
        </w:rPr>
        <w:t>, СБ. Кадомцева, Э.Г. Позняка и И.И. Юдиной.</w:t>
      </w:r>
    </w:p>
    <w:p w:rsidR="00CE6679" w:rsidRPr="00A134FA" w:rsidRDefault="006D307B" w:rsidP="00A134FA">
      <w:pPr>
        <w:pStyle w:val="Style4"/>
        <w:widowControl/>
        <w:spacing w:line="276" w:lineRule="auto"/>
        <w:ind w:firstLine="331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Данная рабочая программа полностью отражает базовый уровень подготовки школьников по разде</w:t>
      </w:r>
      <w:r w:rsidRPr="00A134FA">
        <w:rPr>
          <w:rStyle w:val="FontStyle22"/>
          <w:sz w:val="24"/>
          <w:szCs w:val="24"/>
        </w:rPr>
        <w:softHyphen/>
        <w:t>лам программы. Она конкретизирует содержание тем образовательного стандарта и дает примерное распределение учебных часов по разделам курса.</w:t>
      </w:r>
    </w:p>
    <w:p w:rsidR="00CE6679" w:rsidRPr="00A134FA" w:rsidRDefault="006D307B" w:rsidP="00A134FA">
      <w:pPr>
        <w:pStyle w:val="Style4"/>
        <w:widowControl/>
        <w:spacing w:line="276" w:lineRule="auto"/>
        <w:ind w:firstLine="350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 xml:space="preserve">Программа выполняет две основные функции. </w:t>
      </w:r>
      <w:r w:rsidRPr="00A134FA">
        <w:rPr>
          <w:rStyle w:val="FontStyle19"/>
          <w:sz w:val="24"/>
          <w:szCs w:val="24"/>
        </w:rPr>
        <w:t xml:space="preserve">Информационно-методическая </w:t>
      </w:r>
      <w:r w:rsidRPr="00A134FA">
        <w:rPr>
          <w:rStyle w:val="FontStyle22"/>
          <w:sz w:val="24"/>
          <w:szCs w:val="24"/>
        </w:rPr>
        <w:t>функция позволяет всем участникам образовательного процесса полу</w:t>
      </w:r>
      <w:r w:rsidRPr="00A134FA">
        <w:rPr>
          <w:rStyle w:val="FontStyle22"/>
          <w:sz w:val="24"/>
          <w:szCs w:val="24"/>
        </w:rPr>
        <w:softHyphen/>
        <w:t>чить представление о целях, содержании, общей стратегии обучения, воспитания и развития уча</w:t>
      </w:r>
      <w:r w:rsidRPr="00A134FA">
        <w:rPr>
          <w:rStyle w:val="FontStyle22"/>
          <w:sz w:val="24"/>
          <w:szCs w:val="24"/>
        </w:rPr>
        <w:softHyphen/>
        <w:t xml:space="preserve">щихся средствами данного учебного предмета. </w:t>
      </w:r>
      <w:r w:rsidRPr="00A134FA">
        <w:rPr>
          <w:rStyle w:val="FontStyle19"/>
          <w:sz w:val="24"/>
          <w:szCs w:val="24"/>
        </w:rPr>
        <w:t xml:space="preserve">Организационно-планирующая </w:t>
      </w:r>
      <w:r w:rsidRPr="00A134FA">
        <w:rPr>
          <w:rStyle w:val="FontStyle22"/>
          <w:sz w:val="24"/>
          <w:szCs w:val="24"/>
        </w:rPr>
        <w:t>функция предусматри</w:t>
      </w:r>
      <w:r w:rsidRPr="00A134FA">
        <w:rPr>
          <w:rStyle w:val="FontStyle22"/>
          <w:sz w:val="24"/>
          <w:szCs w:val="24"/>
        </w:rPr>
        <w:softHyphen/>
        <w:t>вает выделение этапов обучения, структурирование учебного материала, определение его количествен</w:t>
      </w:r>
      <w:r w:rsidRPr="00A134FA">
        <w:rPr>
          <w:rStyle w:val="FontStyle22"/>
          <w:sz w:val="24"/>
          <w:szCs w:val="24"/>
        </w:rPr>
        <w:softHyphen/>
        <w:t>ных и качественных характеристик на каждом из этапов.</w:t>
      </w:r>
    </w:p>
    <w:p w:rsidR="00CE6679" w:rsidRPr="00A134FA" w:rsidRDefault="006D307B" w:rsidP="00A134FA">
      <w:pPr>
        <w:pStyle w:val="Style11"/>
        <w:widowControl/>
        <w:spacing w:before="235" w:line="276" w:lineRule="auto"/>
        <w:rPr>
          <w:rStyle w:val="FontStyle21"/>
          <w:sz w:val="24"/>
          <w:szCs w:val="24"/>
        </w:rPr>
      </w:pPr>
      <w:r w:rsidRPr="00A134FA">
        <w:rPr>
          <w:rStyle w:val="FontStyle21"/>
          <w:sz w:val="24"/>
          <w:szCs w:val="24"/>
        </w:rPr>
        <w:t>Структура документа</w:t>
      </w:r>
    </w:p>
    <w:p w:rsidR="00CE6679" w:rsidRPr="00A134FA" w:rsidRDefault="006D307B" w:rsidP="00A134FA">
      <w:pPr>
        <w:pStyle w:val="Style4"/>
        <w:widowControl/>
        <w:spacing w:line="276" w:lineRule="auto"/>
        <w:ind w:firstLine="355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Рабочая программа включает следующие разде</w:t>
      </w:r>
      <w:r w:rsidRPr="00A134FA">
        <w:rPr>
          <w:rStyle w:val="FontStyle22"/>
          <w:sz w:val="24"/>
          <w:szCs w:val="24"/>
        </w:rPr>
        <w:softHyphen/>
        <w:t>лы: пояснительная записка, основное содержание, примерное распределение учебных часов по разде</w:t>
      </w:r>
      <w:r w:rsidRPr="00A134FA">
        <w:rPr>
          <w:rStyle w:val="FontStyle22"/>
          <w:sz w:val="24"/>
          <w:szCs w:val="24"/>
        </w:rPr>
        <w:softHyphen/>
        <w:t>лам программы, требования к уровню подготовки учащихся данного класса, тематическое планирова</w:t>
      </w:r>
      <w:r w:rsidRPr="00A134FA">
        <w:rPr>
          <w:rStyle w:val="FontStyle22"/>
          <w:sz w:val="24"/>
          <w:szCs w:val="24"/>
        </w:rPr>
        <w:softHyphen/>
        <w:t>ние учебного материала, поурочное планирование, примерные контрольные работы, учебное и учебно-методическое обеспечение обучения для учащихся и учителя.</w:t>
      </w:r>
    </w:p>
    <w:p w:rsidR="00CE6679" w:rsidRPr="00A134FA" w:rsidRDefault="006D307B" w:rsidP="00A134FA">
      <w:pPr>
        <w:pStyle w:val="Style11"/>
        <w:widowControl/>
        <w:spacing w:before="235" w:line="276" w:lineRule="auto"/>
        <w:ind w:left="331"/>
        <w:jc w:val="left"/>
        <w:rPr>
          <w:rStyle w:val="FontStyle21"/>
          <w:sz w:val="24"/>
          <w:szCs w:val="24"/>
        </w:rPr>
      </w:pPr>
      <w:r w:rsidRPr="00A134FA">
        <w:rPr>
          <w:rStyle w:val="FontStyle21"/>
          <w:sz w:val="24"/>
          <w:szCs w:val="24"/>
        </w:rPr>
        <w:t>Общая характеристика учебного предмета</w:t>
      </w:r>
    </w:p>
    <w:p w:rsidR="00CE6679" w:rsidRPr="00A134FA" w:rsidRDefault="006D307B" w:rsidP="00A134FA">
      <w:pPr>
        <w:pStyle w:val="Style4"/>
        <w:widowControl/>
        <w:spacing w:line="276" w:lineRule="auto"/>
        <w:ind w:firstLine="346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Геометрия - один из важнейших компонентов математического образования, она необходима для приобретения конкретных знаний о пространстве и практически значимых умений, формирования языка описания объектов окружающего мира, раз</w:t>
      </w:r>
      <w:r w:rsidRPr="00A134FA">
        <w:rPr>
          <w:rStyle w:val="FontStyle22"/>
          <w:sz w:val="24"/>
          <w:szCs w:val="24"/>
        </w:rPr>
        <w:softHyphen/>
        <w:t>вития пространственного воображения и интуиции, математической культуры и эстетического воспи</w:t>
      </w:r>
      <w:r w:rsidRPr="00A134FA">
        <w:rPr>
          <w:rStyle w:val="FontStyle22"/>
          <w:sz w:val="24"/>
          <w:szCs w:val="24"/>
        </w:rPr>
        <w:softHyphen/>
        <w:t>тания учащихся. Изучение геометрии вносит вклад в развитие логического мышления и формирование понятия доказательства.</w:t>
      </w:r>
    </w:p>
    <w:p w:rsidR="00CE6679" w:rsidRPr="00A134FA" w:rsidRDefault="006D307B" w:rsidP="00A134FA">
      <w:pPr>
        <w:pStyle w:val="Style11"/>
        <w:widowControl/>
        <w:spacing w:before="235" w:line="276" w:lineRule="auto"/>
        <w:rPr>
          <w:rStyle w:val="FontStyle21"/>
          <w:sz w:val="24"/>
          <w:szCs w:val="24"/>
        </w:rPr>
      </w:pPr>
      <w:r w:rsidRPr="00A134FA">
        <w:rPr>
          <w:rStyle w:val="FontStyle21"/>
          <w:sz w:val="24"/>
          <w:szCs w:val="24"/>
        </w:rPr>
        <w:t>Цели</w:t>
      </w:r>
    </w:p>
    <w:p w:rsidR="00CE6679" w:rsidRPr="00A134FA" w:rsidRDefault="006D307B" w:rsidP="00A134FA">
      <w:pPr>
        <w:pStyle w:val="Style4"/>
        <w:widowControl/>
        <w:spacing w:line="276" w:lineRule="auto"/>
        <w:ind w:firstLine="346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Изучение предмета направлено на достижение следующих целей:</w:t>
      </w:r>
    </w:p>
    <w:p w:rsidR="00CE6679" w:rsidRPr="00A134FA" w:rsidRDefault="006D307B" w:rsidP="00A134FA">
      <w:pPr>
        <w:pStyle w:val="Style9"/>
        <w:widowControl/>
        <w:numPr>
          <w:ilvl w:val="0"/>
          <w:numId w:val="1"/>
        </w:numPr>
        <w:tabs>
          <w:tab w:val="left" w:pos="566"/>
        </w:tabs>
        <w:spacing w:line="276" w:lineRule="auto"/>
        <w:ind w:left="566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овладение системой знаний и умений, не</w:t>
      </w:r>
      <w:r w:rsidRPr="00A134FA">
        <w:rPr>
          <w:rStyle w:val="FontStyle22"/>
          <w:sz w:val="24"/>
          <w:szCs w:val="24"/>
        </w:rPr>
        <w:softHyphen/>
        <w:t>обходимых для применения в практической деятельности, изучения смежных дисциплин, продолжения образования;</w:t>
      </w:r>
    </w:p>
    <w:p w:rsidR="00CE6679" w:rsidRPr="00A134FA" w:rsidRDefault="006D307B" w:rsidP="00A134FA">
      <w:pPr>
        <w:pStyle w:val="Style9"/>
        <w:widowControl/>
        <w:numPr>
          <w:ilvl w:val="0"/>
          <w:numId w:val="1"/>
        </w:numPr>
        <w:tabs>
          <w:tab w:val="left" w:pos="566"/>
        </w:tabs>
        <w:spacing w:line="276" w:lineRule="auto"/>
        <w:ind w:left="566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интеллектуальное развитие, формирование свойственных математической деятельности качеств личности, необходимых человеку для полноценной жизни в современном общест</w:t>
      </w:r>
      <w:r w:rsidRPr="00A134FA">
        <w:rPr>
          <w:rStyle w:val="FontStyle22"/>
          <w:sz w:val="24"/>
          <w:szCs w:val="24"/>
        </w:rPr>
        <w:softHyphen/>
        <w:t>ве: ясности и точности мысли, критичности мышления, интуиции, логического мышле</w:t>
      </w:r>
      <w:r w:rsidRPr="00A134FA">
        <w:rPr>
          <w:rStyle w:val="FontStyle22"/>
          <w:sz w:val="24"/>
          <w:szCs w:val="24"/>
        </w:rPr>
        <w:softHyphen/>
        <w:t>ния, элементов алгоритмической культуры, способности к преодолению трудностей;</w:t>
      </w:r>
    </w:p>
    <w:p w:rsidR="00CE6679" w:rsidRPr="00A134FA" w:rsidRDefault="006D307B" w:rsidP="00A134FA">
      <w:pPr>
        <w:pStyle w:val="Style9"/>
        <w:widowControl/>
        <w:numPr>
          <w:ilvl w:val="0"/>
          <w:numId w:val="1"/>
        </w:numPr>
        <w:tabs>
          <w:tab w:val="left" w:pos="566"/>
        </w:tabs>
        <w:spacing w:before="5" w:line="276" w:lineRule="auto"/>
        <w:ind w:left="566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формирование представлений об идеях и ме</w:t>
      </w:r>
      <w:r w:rsidRPr="00A134FA">
        <w:rPr>
          <w:rStyle w:val="FontStyle22"/>
          <w:sz w:val="24"/>
          <w:szCs w:val="24"/>
        </w:rPr>
        <w:softHyphen/>
        <w:t>тодах геометрии как универсального языка науки и техники, средства моделирования яв</w:t>
      </w:r>
      <w:r w:rsidRPr="00A134FA">
        <w:rPr>
          <w:rStyle w:val="FontStyle22"/>
          <w:sz w:val="24"/>
          <w:szCs w:val="24"/>
        </w:rPr>
        <w:softHyphen/>
        <w:t>лений и процессов;</w:t>
      </w:r>
    </w:p>
    <w:p w:rsidR="00CE6679" w:rsidRPr="00A134FA" w:rsidRDefault="006D307B" w:rsidP="00A134FA">
      <w:pPr>
        <w:pStyle w:val="Style9"/>
        <w:widowControl/>
        <w:numPr>
          <w:ilvl w:val="0"/>
          <w:numId w:val="1"/>
        </w:numPr>
        <w:tabs>
          <w:tab w:val="left" w:pos="566"/>
        </w:tabs>
        <w:spacing w:line="276" w:lineRule="auto"/>
        <w:ind w:left="566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воспитание культуры личности, отношения к предмету как к части общечеловеческой культуры, играющей особую роль в общест</w:t>
      </w:r>
      <w:r w:rsidRPr="00A134FA">
        <w:rPr>
          <w:rStyle w:val="FontStyle22"/>
          <w:sz w:val="24"/>
          <w:szCs w:val="24"/>
        </w:rPr>
        <w:softHyphen/>
        <w:t>венном развитии.</w:t>
      </w:r>
    </w:p>
    <w:p w:rsidR="00CE6679" w:rsidRPr="00A134FA" w:rsidRDefault="006D307B" w:rsidP="00A134FA">
      <w:pPr>
        <w:pStyle w:val="Style11"/>
        <w:widowControl/>
        <w:spacing w:before="230" w:line="276" w:lineRule="auto"/>
        <w:rPr>
          <w:rStyle w:val="FontStyle21"/>
          <w:sz w:val="24"/>
          <w:szCs w:val="24"/>
        </w:rPr>
      </w:pPr>
      <w:r w:rsidRPr="00A134FA">
        <w:rPr>
          <w:rStyle w:val="FontStyle21"/>
          <w:sz w:val="24"/>
          <w:szCs w:val="24"/>
        </w:rPr>
        <w:t>Результаты обучения</w:t>
      </w:r>
    </w:p>
    <w:p w:rsidR="00CE6679" w:rsidRPr="00A134FA" w:rsidRDefault="006D307B" w:rsidP="00A134FA">
      <w:pPr>
        <w:pStyle w:val="Style4"/>
        <w:widowControl/>
        <w:spacing w:line="276" w:lineRule="auto"/>
        <w:ind w:firstLine="346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lastRenderedPageBreak/>
        <w:t>Результаты обучения представлены в Требова</w:t>
      </w:r>
      <w:r w:rsidRPr="00A134FA">
        <w:rPr>
          <w:rStyle w:val="FontStyle22"/>
          <w:sz w:val="24"/>
          <w:szCs w:val="24"/>
        </w:rPr>
        <w:softHyphen/>
        <w:t>ниях к уровню подготовки и задают систему итого</w:t>
      </w:r>
      <w:r w:rsidRPr="00A134FA">
        <w:rPr>
          <w:rStyle w:val="FontStyle22"/>
          <w:sz w:val="24"/>
          <w:szCs w:val="24"/>
        </w:rPr>
        <w:softHyphen/>
        <w:t>вых результатов обучения, которых должны достичь все учащиеся, оканчивающие 8 класс, и достижение которых является обязательным условием положи</w:t>
      </w:r>
      <w:r w:rsidRPr="00A134FA">
        <w:rPr>
          <w:rStyle w:val="FontStyle22"/>
          <w:sz w:val="24"/>
          <w:szCs w:val="24"/>
        </w:rPr>
        <w:softHyphen/>
        <w:t>тельной аттестации ученика за курс 8 класса. Эти требования структурированы по трем компонентам: знать, уметь, использовать приобретенные знания и умения в практической деятельности и повседнев</w:t>
      </w:r>
      <w:r w:rsidRPr="00A134FA">
        <w:rPr>
          <w:rStyle w:val="FontStyle22"/>
          <w:sz w:val="24"/>
          <w:szCs w:val="24"/>
        </w:rPr>
        <w:softHyphen/>
        <w:t>ной жизни.</w:t>
      </w:r>
    </w:p>
    <w:p w:rsidR="00CE6679" w:rsidRPr="00A134FA" w:rsidRDefault="006D307B" w:rsidP="00A134FA">
      <w:pPr>
        <w:pStyle w:val="Style11"/>
        <w:widowControl/>
        <w:spacing w:before="230" w:line="276" w:lineRule="auto"/>
        <w:ind w:left="907"/>
        <w:rPr>
          <w:rStyle w:val="FontStyle21"/>
          <w:sz w:val="24"/>
          <w:szCs w:val="24"/>
        </w:rPr>
      </w:pPr>
      <w:r w:rsidRPr="00A134FA">
        <w:rPr>
          <w:rStyle w:val="FontStyle21"/>
          <w:sz w:val="24"/>
          <w:szCs w:val="24"/>
        </w:rPr>
        <w:t>Распределение учебных часов по разделам программы</w:t>
      </w:r>
    </w:p>
    <w:p w:rsidR="00CE6679" w:rsidRPr="00A134FA" w:rsidRDefault="006D307B" w:rsidP="00A134FA">
      <w:pPr>
        <w:pStyle w:val="Style4"/>
        <w:widowControl/>
        <w:spacing w:line="276" w:lineRule="auto"/>
        <w:ind w:firstLine="346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В каждом из разделов уделяется внимание при</w:t>
      </w:r>
      <w:r w:rsidRPr="00A134FA">
        <w:rPr>
          <w:rStyle w:val="FontStyle22"/>
          <w:sz w:val="24"/>
          <w:szCs w:val="24"/>
        </w:rPr>
        <w:softHyphen/>
        <w:t>витию навыков самостоятельной работы.</w:t>
      </w:r>
    </w:p>
    <w:p w:rsidR="00CE6679" w:rsidRPr="00A134FA" w:rsidRDefault="006D307B" w:rsidP="00A134FA">
      <w:pPr>
        <w:pStyle w:val="Style4"/>
        <w:widowControl/>
        <w:spacing w:line="276" w:lineRule="auto"/>
        <w:ind w:firstLine="350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На протяжении изучения материала предпола</w:t>
      </w:r>
      <w:r w:rsidRPr="00A134FA">
        <w:rPr>
          <w:rStyle w:val="FontStyle22"/>
          <w:sz w:val="24"/>
          <w:szCs w:val="24"/>
        </w:rPr>
        <w:softHyphen/>
        <w:t>гается закрепление и отработка основных умений и навыков, их совершенствование, а также система</w:t>
      </w:r>
      <w:r w:rsidRPr="00A134FA">
        <w:rPr>
          <w:rStyle w:val="FontStyle22"/>
          <w:sz w:val="24"/>
          <w:szCs w:val="24"/>
        </w:rPr>
        <w:softHyphen/>
        <w:t>тизация полученных ранее знаний, таким образом, решаются следующие задачи:</w:t>
      </w:r>
    </w:p>
    <w:p w:rsidR="00CE6679" w:rsidRPr="00A134FA" w:rsidRDefault="006D307B" w:rsidP="00A134FA">
      <w:pPr>
        <w:pStyle w:val="Style9"/>
        <w:widowControl/>
        <w:numPr>
          <w:ilvl w:val="0"/>
          <w:numId w:val="2"/>
        </w:numPr>
        <w:tabs>
          <w:tab w:val="left" w:pos="566"/>
        </w:tabs>
        <w:spacing w:line="276" w:lineRule="auto"/>
        <w:ind w:left="566" w:hanging="178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введение терминологии и отработка умения ее грамотного использования;</w:t>
      </w:r>
    </w:p>
    <w:p w:rsidR="00CE6679" w:rsidRPr="00A134FA" w:rsidRDefault="006D307B" w:rsidP="00A134FA">
      <w:pPr>
        <w:pStyle w:val="Style9"/>
        <w:widowControl/>
        <w:numPr>
          <w:ilvl w:val="0"/>
          <w:numId w:val="2"/>
        </w:numPr>
        <w:tabs>
          <w:tab w:val="left" w:pos="566"/>
        </w:tabs>
        <w:spacing w:line="276" w:lineRule="auto"/>
        <w:ind w:left="566" w:hanging="178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развитие навыков изображения планиметри</w:t>
      </w:r>
      <w:r w:rsidRPr="00A134FA">
        <w:rPr>
          <w:rStyle w:val="FontStyle22"/>
          <w:sz w:val="24"/>
          <w:szCs w:val="24"/>
        </w:rPr>
        <w:softHyphen/>
        <w:t>ческих фигур и простейших геометрических конфигураций;</w:t>
      </w:r>
    </w:p>
    <w:p w:rsidR="00CE6679" w:rsidRPr="00A134FA" w:rsidRDefault="006D307B" w:rsidP="00A134FA">
      <w:pPr>
        <w:pStyle w:val="Style9"/>
        <w:widowControl/>
        <w:numPr>
          <w:ilvl w:val="0"/>
          <w:numId w:val="2"/>
        </w:numPr>
        <w:tabs>
          <w:tab w:val="left" w:pos="566"/>
        </w:tabs>
        <w:spacing w:line="276" w:lineRule="auto"/>
        <w:ind w:left="566" w:hanging="178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совершенствование навыков применения свойств геометрических фигур как опоры при решении задач;</w:t>
      </w:r>
    </w:p>
    <w:p w:rsidR="00CE6679" w:rsidRPr="00A134FA" w:rsidRDefault="006D307B" w:rsidP="00A134FA">
      <w:pPr>
        <w:pStyle w:val="Style9"/>
        <w:widowControl/>
        <w:numPr>
          <w:ilvl w:val="0"/>
          <w:numId w:val="2"/>
        </w:numPr>
        <w:tabs>
          <w:tab w:val="left" w:pos="566"/>
        </w:tabs>
        <w:spacing w:before="5" w:line="276" w:lineRule="auto"/>
        <w:ind w:left="566" w:hanging="178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формирование умения решения задач на вы</w:t>
      </w:r>
      <w:r w:rsidRPr="00A134FA">
        <w:rPr>
          <w:rStyle w:val="FontStyle22"/>
          <w:sz w:val="24"/>
          <w:szCs w:val="24"/>
        </w:rPr>
        <w:softHyphen/>
        <w:t>числение геометрических величин с примене</w:t>
      </w:r>
      <w:r w:rsidRPr="00A134FA">
        <w:rPr>
          <w:rStyle w:val="FontStyle22"/>
          <w:sz w:val="24"/>
          <w:szCs w:val="24"/>
        </w:rPr>
        <w:softHyphen/>
        <w:t>нием изученных свойств фигур и формул;</w:t>
      </w:r>
    </w:p>
    <w:p w:rsidR="00CE6679" w:rsidRPr="00A134FA" w:rsidRDefault="006D307B" w:rsidP="00A134FA">
      <w:pPr>
        <w:pStyle w:val="Style9"/>
        <w:widowControl/>
        <w:numPr>
          <w:ilvl w:val="0"/>
          <w:numId w:val="2"/>
        </w:numPr>
        <w:tabs>
          <w:tab w:val="left" w:pos="566"/>
        </w:tabs>
        <w:spacing w:line="276" w:lineRule="auto"/>
        <w:ind w:left="566" w:hanging="178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совершенствование навыков решения задач на доказательство;</w:t>
      </w:r>
    </w:p>
    <w:p w:rsidR="00CE6679" w:rsidRPr="00A134FA" w:rsidRDefault="006D307B" w:rsidP="00A134FA">
      <w:pPr>
        <w:pStyle w:val="Style9"/>
        <w:widowControl/>
        <w:numPr>
          <w:ilvl w:val="0"/>
          <w:numId w:val="2"/>
        </w:numPr>
        <w:tabs>
          <w:tab w:val="left" w:pos="566"/>
        </w:tabs>
        <w:spacing w:line="276" w:lineRule="auto"/>
        <w:ind w:left="566" w:hanging="178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отработка навыков решения задач на построе</w:t>
      </w:r>
      <w:r w:rsidRPr="00A134FA">
        <w:rPr>
          <w:rStyle w:val="FontStyle22"/>
          <w:sz w:val="24"/>
          <w:szCs w:val="24"/>
        </w:rPr>
        <w:softHyphen/>
        <w:t>ние с помощью циркуля и линейки;</w:t>
      </w:r>
    </w:p>
    <w:p w:rsidR="00CE6679" w:rsidRPr="00A134FA" w:rsidRDefault="006D307B" w:rsidP="00A134FA">
      <w:pPr>
        <w:pStyle w:val="Style9"/>
        <w:widowControl/>
        <w:numPr>
          <w:ilvl w:val="0"/>
          <w:numId w:val="2"/>
        </w:numPr>
        <w:tabs>
          <w:tab w:val="left" w:pos="566"/>
        </w:tabs>
        <w:spacing w:line="276" w:lineRule="auto"/>
        <w:ind w:left="566" w:hanging="178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расширение знаний учащихся о треугольни</w:t>
      </w:r>
      <w:r w:rsidRPr="00A134FA">
        <w:rPr>
          <w:rStyle w:val="FontStyle22"/>
          <w:sz w:val="24"/>
          <w:szCs w:val="24"/>
        </w:rPr>
        <w:softHyphen/>
        <w:t>ках, четырехугольниках и окружности.</w:t>
      </w:r>
    </w:p>
    <w:p w:rsidR="00CE6679" w:rsidRPr="00A134FA" w:rsidRDefault="006D307B" w:rsidP="00A134FA">
      <w:pPr>
        <w:pStyle w:val="Style4"/>
        <w:widowControl/>
        <w:spacing w:line="276" w:lineRule="auto"/>
        <w:ind w:firstLine="346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В ходе изучения материала планируется проведе</w:t>
      </w:r>
      <w:r w:rsidRPr="00A134FA">
        <w:rPr>
          <w:rStyle w:val="FontStyle22"/>
          <w:sz w:val="24"/>
          <w:szCs w:val="24"/>
        </w:rPr>
        <w:softHyphen/>
        <w:t>ние пяти контрольных работ по основным темам.</w:t>
      </w:r>
    </w:p>
    <w:p w:rsidR="00A134FA" w:rsidRPr="00A134FA" w:rsidRDefault="006D307B" w:rsidP="00A134FA">
      <w:pPr>
        <w:pStyle w:val="Style10"/>
        <w:widowControl/>
        <w:spacing w:before="230" w:line="276" w:lineRule="auto"/>
        <w:rPr>
          <w:rStyle w:val="FontStyle21"/>
          <w:sz w:val="24"/>
          <w:szCs w:val="24"/>
        </w:rPr>
      </w:pPr>
      <w:r w:rsidRPr="00A134FA">
        <w:rPr>
          <w:rStyle w:val="FontStyle21"/>
          <w:sz w:val="24"/>
          <w:szCs w:val="24"/>
        </w:rPr>
        <w:t xml:space="preserve">Содержание обучения </w:t>
      </w:r>
    </w:p>
    <w:p w:rsidR="00CE6679" w:rsidRPr="00A134FA" w:rsidRDefault="006D307B" w:rsidP="00A134FA">
      <w:pPr>
        <w:pStyle w:val="Style10"/>
        <w:widowControl/>
        <w:spacing w:before="230" w:line="276" w:lineRule="auto"/>
        <w:rPr>
          <w:rStyle w:val="FontStyle22"/>
          <w:sz w:val="24"/>
          <w:szCs w:val="24"/>
        </w:rPr>
      </w:pPr>
      <w:r w:rsidRPr="00A134FA">
        <w:rPr>
          <w:rStyle w:val="FontStyle21"/>
          <w:b w:val="0"/>
          <w:sz w:val="24"/>
          <w:szCs w:val="24"/>
        </w:rPr>
        <w:t>Треугольник</w:t>
      </w:r>
      <w:r w:rsidRPr="00A134FA">
        <w:rPr>
          <w:rStyle w:val="FontStyle21"/>
          <w:sz w:val="24"/>
          <w:szCs w:val="24"/>
        </w:rPr>
        <w:t xml:space="preserve">. </w:t>
      </w:r>
      <w:r w:rsidRPr="00A134FA">
        <w:rPr>
          <w:rStyle w:val="FontStyle22"/>
          <w:sz w:val="24"/>
          <w:szCs w:val="24"/>
        </w:rPr>
        <w:t>Теорема Фалеса. Подобие треуголь</w:t>
      </w:r>
      <w:r w:rsidRPr="00A134FA">
        <w:rPr>
          <w:rStyle w:val="FontStyle22"/>
          <w:sz w:val="24"/>
          <w:szCs w:val="24"/>
        </w:rPr>
        <w:softHyphen/>
        <w:t>ников; коэффициент подобия. Признаки подобия треугольников. Теорема Пифагора. Признаки равен</w:t>
      </w:r>
      <w:r w:rsidRPr="00A134FA">
        <w:rPr>
          <w:rStyle w:val="FontStyle22"/>
          <w:sz w:val="24"/>
          <w:szCs w:val="24"/>
        </w:rPr>
        <w:softHyphen/>
        <w:t>ства прямоугольных треугольников. Синус, коси</w:t>
      </w:r>
      <w:r w:rsidRPr="00A134FA">
        <w:rPr>
          <w:rStyle w:val="FontStyle22"/>
          <w:sz w:val="24"/>
          <w:szCs w:val="24"/>
        </w:rPr>
        <w:softHyphen/>
        <w:t>нус, тангенс, котангенс острого угла прямоугольного треугольника и углов от 0° до 90°. Решение прямо</w:t>
      </w:r>
      <w:r w:rsidRPr="00A134FA">
        <w:rPr>
          <w:rStyle w:val="FontStyle22"/>
          <w:sz w:val="24"/>
          <w:szCs w:val="24"/>
        </w:rPr>
        <w:softHyphen/>
        <w:t>угольных треугольников. Замечательные точки треугольника: точки пересечения серединных пер</w:t>
      </w:r>
      <w:r w:rsidRPr="00A134FA">
        <w:rPr>
          <w:rStyle w:val="FontStyle22"/>
          <w:sz w:val="24"/>
          <w:szCs w:val="24"/>
        </w:rPr>
        <w:softHyphen/>
        <w:t>пендикуляров, биссектрис, медиан. Окружность Эйлера.</w:t>
      </w:r>
    </w:p>
    <w:p w:rsidR="00CE6679" w:rsidRPr="00A134FA" w:rsidRDefault="006D307B" w:rsidP="00A134FA">
      <w:pPr>
        <w:pStyle w:val="Style4"/>
        <w:widowControl/>
        <w:spacing w:before="5" w:line="276" w:lineRule="auto"/>
        <w:ind w:firstLine="336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Четырехугольник. Параллелограмм, его свойства и признаки. Прямоугольник, квадрат, ромб, их свой</w:t>
      </w:r>
      <w:r w:rsidRPr="00A134FA">
        <w:rPr>
          <w:rStyle w:val="FontStyle22"/>
          <w:sz w:val="24"/>
          <w:szCs w:val="24"/>
        </w:rPr>
        <w:softHyphen/>
        <w:t>ства и признаки. Трапеция, средняя линия трапеции; равнобедренная трапеция.</w:t>
      </w:r>
    </w:p>
    <w:p w:rsidR="00CE6679" w:rsidRPr="00A134FA" w:rsidRDefault="006D307B" w:rsidP="00A134FA">
      <w:pPr>
        <w:pStyle w:val="Style4"/>
        <w:widowControl/>
        <w:spacing w:line="276" w:lineRule="auto"/>
        <w:ind w:firstLine="350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Окружность и круг. Центр, радиус, диаметр. Цен</w:t>
      </w:r>
      <w:r w:rsidRPr="00A134FA">
        <w:rPr>
          <w:rStyle w:val="FontStyle22"/>
          <w:sz w:val="24"/>
          <w:szCs w:val="24"/>
        </w:rPr>
        <w:softHyphen/>
        <w:t>тральный, вписанный угол; величина вписанного угла. Взаимное расположение прямой и окружности, двух окружностей. Касательная и секущая к окруж</w:t>
      </w:r>
      <w:r w:rsidRPr="00A134FA">
        <w:rPr>
          <w:rStyle w:val="FontStyle22"/>
          <w:sz w:val="24"/>
          <w:szCs w:val="24"/>
        </w:rPr>
        <w:softHyphen/>
        <w:t>ности, равенство касательных, проведенных из од</w:t>
      </w:r>
      <w:r w:rsidRPr="00A134FA">
        <w:rPr>
          <w:rStyle w:val="FontStyle22"/>
          <w:sz w:val="24"/>
          <w:szCs w:val="24"/>
        </w:rPr>
        <w:softHyphen/>
        <w:t>ной точки. Метрические соотношения в окружно</w:t>
      </w:r>
      <w:r w:rsidRPr="00A134FA">
        <w:rPr>
          <w:rStyle w:val="FontStyle22"/>
          <w:sz w:val="24"/>
          <w:szCs w:val="24"/>
        </w:rPr>
        <w:softHyphen/>
        <w:t>сти: свойства секущих, касательных, хорд.</w:t>
      </w:r>
    </w:p>
    <w:p w:rsidR="00CE6679" w:rsidRPr="00A134FA" w:rsidRDefault="006D307B" w:rsidP="00A134FA">
      <w:pPr>
        <w:pStyle w:val="Style4"/>
        <w:widowControl/>
        <w:spacing w:line="276" w:lineRule="auto"/>
        <w:ind w:firstLine="346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Окружность, вписанная в треугольник, и окруж</w:t>
      </w:r>
      <w:r w:rsidRPr="00A134FA">
        <w:rPr>
          <w:rStyle w:val="FontStyle22"/>
          <w:sz w:val="24"/>
          <w:szCs w:val="24"/>
        </w:rPr>
        <w:softHyphen/>
        <w:t>ность, описанная около треугольника. Вписанные и описанные четырехугольники.</w:t>
      </w:r>
    </w:p>
    <w:p w:rsidR="00CE6679" w:rsidRPr="00A134FA" w:rsidRDefault="006D307B" w:rsidP="00A134FA">
      <w:pPr>
        <w:pStyle w:val="Style4"/>
        <w:widowControl/>
        <w:spacing w:line="276" w:lineRule="auto"/>
        <w:ind w:firstLine="346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Измерение геометрических величин. Понятие о площади плоских фигур. Равносоставленные и равновеликие фигуры. Площадь прямоугольника. Площадь параллелограмма, треугольника и трапеции (основные формулы). Формулы, выражающие пло</w:t>
      </w:r>
      <w:r w:rsidRPr="00A134FA">
        <w:rPr>
          <w:rStyle w:val="FontStyle22"/>
          <w:sz w:val="24"/>
          <w:szCs w:val="24"/>
        </w:rPr>
        <w:softHyphen/>
        <w:t xml:space="preserve">щадь треугольника: через две стороны и угол между ними, через периметр и радиус </w:t>
      </w:r>
      <w:r w:rsidRPr="00A134FA">
        <w:rPr>
          <w:rStyle w:val="FontStyle22"/>
          <w:sz w:val="24"/>
          <w:szCs w:val="24"/>
        </w:rPr>
        <w:lastRenderedPageBreak/>
        <w:t>вписанной окружно</w:t>
      </w:r>
      <w:r w:rsidRPr="00A134FA">
        <w:rPr>
          <w:rStyle w:val="FontStyle22"/>
          <w:sz w:val="24"/>
          <w:szCs w:val="24"/>
        </w:rPr>
        <w:softHyphen/>
        <w:t>сти, формула Герона. Площадь четырехугольника. Связь между площадями подобных фигур.</w:t>
      </w:r>
    </w:p>
    <w:p w:rsidR="00CE6679" w:rsidRPr="00A134FA" w:rsidRDefault="006D307B" w:rsidP="00A134FA">
      <w:pPr>
        <w:pStyle w:val="Style4"/>
        <w:widowControl/>
        <w:spacing w:line="276" w:lineRule="auto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 xml:space="preserve">Построения с помощью </w:t>
      </w:r>
      <w:r w:rsidRPr="00A134FA">
        <w:rPr>
          <w:rStyle w:val="FontStyle21"/>
          <w:b w:val="0"/>
          <w:sz w:val="24"/>
          <w:szCs w:val="24"/>
        </w:rPr>
        <w:t>циркуля и</w:t>
      </w:r>
      <w:r w:rsidRPr="00A134FA">
        <w:rPr>
          <w:rStyle w:val="FontStyle21"/>
          <w:sz w:val="24"/>
          <w:szCs w:val="24"/>
        </w:rPr>
        <w:t xml:space="preserve"> </w:t>
      </w:r>
      <w:r w:rsidR="00A134FA" w:rsidRPr="00A134FA">
        <w:rPr>
          <w:rStyle w:val="FontStyle22"/>
          <w:sz w:val="24"/>
          <w:szCs w:val="24"/>
        </w:rPr>
        <w:t>линейки. Деле</w:t>
      </w:r>
      <w:r w:rsidR="00A134FA" w:rsidRPr="00A134FA">
        <w:rPr>
          <w:rStyle w:val="FontStyle22"/>
          <w:sz w:val="24"/>
          <w:szCs w:val="24"/>
        </w:rPr>
        <w:softHyphen/>
        <w:t>ние отрезка на</w:t>
      </w:r>
      <w:r w:rsidRPr="00A134FA">
        <w:rPr>
          <w:rStyle w:val="FontStyle22"/>
          <w:sz w:val="24"/>
          <w:szCs w:val="24"/>
        </w:rPr>
        <w:t xml:space="preserve"> равных частей, построение четвер</w:t>
      </w:r>
      <w:r w:rsidRPr="00A134FA">
        <w:rPr>
          <w:rStyle w:val="FontStyle22"/>
          <w:sz w:val="24"/>
          <w:szCs w:val="24"/>
        </w:rPr>
        <w:softHyphen/>
        <w:t xml:space="preserve">того </w:t>
      </w:r>
      <w:r w:rsidR="00A134FA" w:rsidRPr="00A134FA">
        <w:rPr>
          <w:rStyle w:val="FontStyle22"/>
          <w:sz w:val="24"/>
          <w:szCs w:val="24"/>
        </w:rPr>
        <w:t>пропорционального</w:t>
      </w:r>
      <w:r w:rsidRPr="00A134FA">
        <w:rPr>
          <w:rStyle w:val="FontStyle22"/>
          <w:sz w:val="24"/>
          <w:szCs w:val="24"/>
        </w:rPr>
        <w:t xml:space="preserve"> отрезка.</w:t>
      </w:r>
    </w:p>
    <w:p w:rsidR="00CE6679" w:rsidRPr="00A134FA" w:rsidRDefault="006D307B" w:rsidP="00A134FA">
      <w:pPr>
        <w:pStyle w:val="Style11"/>
        <w:widowControl/>
        <w:spacing w:before="230" w:line="276" w:lineRule="auto"/>
        <w:rPr>
          <w:rStyle w:val="FontStyle21"/>
          <w:b w:val="0"/>
          <w:sz w:val="24"/>
          <w:szCs w:val="24"/>
        </w:rPr>
      </w:pPr>
      <w:r w:rsidRPr="00A134FA">
        <w:rPr>
          <w:rStyle w:val="FontStyle21"/>
          <w:b w:val="0"/>
          <w:sz w:val="24"/>
          <w:szCs w:val="24"/>
        </w:rPr>
        <w:t>Требования к уровню подготовки учащихся</w:t>
      </w:r>
    </w:p>
    <w:p w:rsidR="00CE6679" w:rsidRPr="00A134FA" w:rsidRDefault="006D307B" w:rsidP="00A134FA">
      <w:pPr>
        <w:pStyle w:val="Style7"/>
        <w:widowControl/>
        <w:spacing w:line="276" w:lineRule="auto"/>
        <w:ind w:left="341"/>
        <w:rPr>
          <w:rStyle w:val="FontStyle21"/>
          <w:b w:val="0"/>
          <w:sz w:val="24"/>
          <w:szCs w:val="24"/>
        </w:rPr>
      </w:pPr>
      <w:r w:rsidRPr="00A134FA">
        <w:rPr>
          <w:rStyle w:val="FontStyle22"/>
          <w:sz w:val="24"/>
          <w:szCs w:val="24"/>
        </w:rPr>
        <w:t xml:space="preserve">В результате изучения курса учащиеся должны: </w:t>
      </w:r>
      <w:r w:rsidRPr="00A134FA">
        <w:rPr>
          <w:rStyle w:val="FontStyle21"/>
          <w:b w:val="0"/>
          <w:sz w:val="24"/>
          <w:szCs w:val="24"/>
        </w:rPr>
        <w:t>знать:</w:t>
      </w:r>
    </w:p>
    <w:p w:rsidR="00CE6679" w:rsidRPr="00A134FA" w:rsidRDefault="006D307B" w:rsidP="00A134FA">
      <w:pPr>
        <w:pStyle w:val="Style9"/>
        <w:widowControl/>
        <w:numPr>
          <w:ilvl w:val="0"/>
          <w:numId w:val="3"/>
        </w:numPr>
        <w:tabs>
          <w:tab w:val="left" w:pos="566"/>
        </w:tabs>
        <w:spacing w:line="276" w:lineRule="auto"/>
        <w:ind w:left="566" w:hanging="182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основные понятия и определения геометри</w:t>
      </w:r>
      <w:r w:rsidRPr="00A134FA">
        <w:rPr>
          <w:rStyle w:val="FontStyle22"/>
          <w:sz w:val="24"/>
          <w:szCs w:val="24"/>
        </w:rPr>
        <w:softHyphen/>
        <w:t>ческих фигур по программе;</w:t>
      </w:r>
    </w:p>
    <w:p w:rsidR="00CE6679" w:rsidRPr="00A134FA" w:rsidRDefault="006D307B" w:rsidP="00A134FA">
      <w:pPr>
        <w:pStyle w:val="Style9"/>
        <w:widowControl/>
        <w:numPr>
          <w:ilvl w:val="0"/>
          <w:numId w:val="3"/>
        </w:numPr>
        <w:tabs>
          <w:tab w:val="left" w:pos="566"/>
        </w:tabs>
        <w:spacing w:line="276" w:lineRule="auto"/>
        <w:ind w:left="566" w:hanging="182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 xml:space="preserve">формулировки основных </w:t>
      </w:r>
      <w:r w:rsidRPr="00A134FA">
        <w:rPr>
          <w:rStyle w:val="FontStyle21"/>
          <w:b w:val="0"/>
          <w:sz w:val="24"/>
          <w:szCs w:val="24"/>
        </w:rPr>
        <w:t>теорем</w:t>
      </w:r>
      <w:r w:rsidRPr="00A134FA">
        <w:rPr>
          <w:rStyle w:val="FontStyle21"/>
          <w:sz w:val="24"/>
          <w:szCs w:val="24"/>
        </w:rPr>
        <w:t xml:space="preserve"> </w:t>
      </w:r>
      <w:r w:rsidRPr="00A134FA">
        <w:rPr>
          <w:rStyle w:val="FontStyle22"/>
          <w:sz w:val="24"/>
          <w:szCs w:val="24"/>
        </w:rPr>
        <w:t>и их след</w:t>
      </w:r>
      <w:r w:rsidRPr="00A134FA">
        <w:rPr>
          <w:rStyle w:val="FontStyle22"/>
          <w:sz w:val="24"/>
          <w:szCs w:val="24"/>
        </w:rPr>
        <w:softHyphen/>
        <w:t>ствий;</w:t>
      </w:r>
    </w:p>
    <w:p w:rsidR="00CE6679" w:rsidRPr="00A134FA" w:rsidRDefault="006D307B" w:rsidP="00A134FA">
      <w:pPr>
        <w:pStyle w:val="Style7"/>
        <w:widowControl/>
        <w:spacing w:before="5" w:line="276" w:lineRule="auto"/>
        <w:ind w:left="341"/>
        <w:jc w:val="left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уметь:</w:t>
      </w:r>
    </w:p>
    <w:p w:rsidR="00CE6679" w:rsidRPr="00A134FA" w:rsidRDefault="006D307B" w:rsidP="00A134FA">
      <w:pPr>
        <w:pStyle w:val="Style9"/>
        <w:widowControl/>
        <w:numPr>
          <w:ilvl w:val="0"/>
          <w:numId w:val="3"/>
        </w:numPr>
        <w:tabs>
          <w:tab w:val="left" w:pos="566"/>
        </w:tabs>
        <w:spacing w:line="276" w:lineRule="auto"/>
        <w:ind w:left="566" w:hanging="182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пользоваться геометрическим языком для описания предметов окружающего мира;</w:t>
      </w:r>
    </w:p>
    <w:p w:rsidR="00CE6679" w:rsidRPr="00A134FA" w:rsidRDefault="006D307B" w:rsidP="00A134FA">
      <w:pPr>
        <w:pStyle w:val="Style9"/>
        <w:widowControl/>
        <w:numPr>
          <w:ilvl w:val="0"/>
          <w:numId w:val="3"/>
        </w:numPr>
        <w:tabs>
          <w:tab w:val="left" w:pos="566"/>
        </w:tabs>
        <w:spacing w:line="276" w:lineRule="auto"/>
        <w:ind w:left="566" w:hanging="182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распознавать геометрические фигуры, разли</w:t>
      </w:r>
      <w:r w:rsidRPr="00A134FA">
        <w:rPr>
          <w:rStyle w:val="FontStyle22"/>
          <w:sz w:val="24"/>
          <w:szCs w:val="24"/>
        </w:rPr>
        <w:softHyphen/>
        <w:t>чать их взаимное расположение;</w:t>
      </w:r>
    </w:p>
    <w:p w:rsidR="00CE6679" w:rsidRPr="00A134FA" w:rsidRDefault="006D307B" w:rsidP="00A134FA">
      <w:pPr>
        <w:pStyle w:val="Style9"/>
        <w:widowControl/>
        <w:numPr>
          <w:ilvl w:val="0"/>
          <w:numId w:val="3"/>
        </w:numPr>
        <w:tabs>
          <w:tab w:val="left" w:pos="566"/>
        </w:tabs>
        <w:spacing w:line="276" w:lineRule="auto"/>
        <w:ind w:left="566" w:hanging="182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изображать геометрические фигуры, выпол</w:t>
      </w:r>
      <w:r w:rsidRPr="00A134FA">
        <w:rPr>
          <w:rStyle w:val="FontStyle22"/>
          <w:sz w:val="24"/>
          <w:szCs w:val="24"/>
        </w:rPr>
        <w:softHyphen/>
        <w:t xml:space="preserve">нять чертежи по условию </w:t>
      </w:r>
      <w:r w:rsidRPr="00A134FA">
        <w:rPr>
          <w:rStyle w:val="FontStyle21"/>
          <w:b w:val="0"/>
          <w:sz w:val="24"/>
          <w:szCs w:val="24"/>
        </w:rPr>
        <w:t>задач</w:t>
      </w:r>
      <w:r w:rsidRPr="00A134FA">
        <w:rPr>
          <w:rStyle w:val="FontStyle21"/>
          <w:sz w:val="24"/>
          <w:szCs w:val="24"/>
        </w:rPr>
        <w:t xml:space="preserve">, </w:t>
      </w:r>
      <w:r w:rsidRPr="00A134FA">
        <w:rPr>
          <w:rStyle w:val="FontStyle22"/>
          <w:sz w:val="24"/>
          <w:szCs w:val="24"/>
        </w:rPr>
        <w:t xml:space="preserve">осуществлять преобразования </w:t>
      </w:r>
      <w:r w:rsidRPr="00A134FA">
        <w:rPr>
          <w:rStyle w:val="FontStyle21"/>
          <w:b w:val="0"/>
          <w:sz w:val="24"/>
          <w:szCs w:val="24"/>
        </w:rPr>
        <w:t>фигур</w:t>
      </w:r>
      <w:r w:rsidRPr="00A134FA">
        <w:rPr>
          <w:rStyle w:val="FontStyle21"/>
          <w:sz w:val="24"/>
          <w:szCs w:val="24"/>
        </w:rPr>
        <w:t>;</w:t>
      </w:r>
    </w:p>
    <w:p w:rsidR="00CE6679" w:rsidRPr="00A134FA" w:rsidRDefault="006D307B" w:rsidP="00A134FA">
      <w:pPr>
        <w:pStyle w:val="Style9"/>
        <w:widowControl/>
        <w:numPr>
          <w:ilvl w:val="0"/>
          <w:numId w:val="3"/>
        </w:numPr>
        <w:tabs>
          <w:tab w:val="left" w:pos="566"/>
        </w:tabs>
        <w:spacing w:line="276" w:lineRule="auto"/>
        <w:ind w:left="566" w:hanging="182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 xml:space="preserve">решать задачи на вычисление геометрических величин, применяя </w:t>
      </w:r>
      <w:r w:rsidRPr="00A134FA">
        <w:rPr>
          <w:rStyle w:val="FontStyle21"/>
          <w:b w:val="0"/>
          <w:sz w:val="24"/>
          <w:szCs w:val="24"/>
        </w:rPr>
        <w:t>изученные</w:t>
      </w:r>
      <w:r w:rsidRPr="00A134FA">
        <w:rPr>
          <w:rStyle w:val="FontStyle21"/>
          <w:sz w:val="24"/>
          <w:szCs w:val="24"/>
        </w:rPr>
        <w:t xml:space="preserve"> </w:t>
      </w:r>
      <w:r w:rsidRPr="00A134FA">
        <w:rPr>
          <w:rStyle w:val="FontStyle22"/>
          <w:sz w:val="24"/>
          <w:szCs w:val="24"/>
        </w:rPr>
        <w:t>свойства фигур и формулы;</w:t>
      </w:r>
    </w:p>
    <w:p w:rsidR="00CE6679" w:rsidRPr="00A134FA" w:rsidRDefault="006D307B" w:rsidP="00A134FA">
      <w:pPr>
        <w:pStyle w:val="Style9"/>
        <w:widowControl/>
        <w:numPr>
          <w:ilvl w:val="0"/>
          <w:numId w:val="3"/>
        </w:numPr>
        <w:tabs>
          <w:tab w:val="left" w:pos="566"/>
        </w:tabs>
        <w:spacing w:line="276" w:lineRule="auto"/>
        <w:ind w:left="566" w:hanging="182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 xml:space="preserve">решать геометрические задачи, опираясь на изученные свойства </w:t>
      </w:r>
      <w:r w:rsidRPr="00A134FA">
        <w:rPr>
          <w:rStyle w:val="FontStyle21"/>
          <w:b w:val="0"/>
          <w:sz w:val="24"/>
          <w:szCs w:val="24"/>
        </w:rPr>
        <w:t>фигур</w:t>
      </w:r>
      <w:r w:rsidRPr="00A134FA">
        <w:rPr>
          <w:rStyle w:val="FontStyle21"/>
          <w:sz w:val="24"/>
          <w:szCs w:val="24"/>
        </w:rPr>
        <w:t xml:space="preserve"> </w:t>
      </w:r>
      <w:r w:rsidRPr="00A134FA">
        <w:rPr>
          <w:rStyle w:val="FontStyle22"/>
          <w:sz w:val="24"/>
          <w:szCs w:val="24"/>
        </w:rPr>
        <w:t xml:space="preserve">и отношений между ними и </w:t>
      </w:r>
      <w:r w:rsidRPr="00A134FA">
        <w:rPr>
          <w:rStyle w:val="FontStyle21"/>
          <w:b w:val="0"/>
          <w:sz w:val="24"/>
          <w:szCs w:val="24"/>
        </w:rPr>
        <w:t>применяя</w:t>
      </w:r>
      <w:r w:rsidRPr="00A134FA">
        <w:rPr>
          <w:rStyle w:val="FontStyle21"/>
          <w:sz w:val="24"/>
          <w:szCs w:val="24"/>
        </w:rPr>
        <w:t xml:space="preserve"> </w:t>
      </w:r>
      <w:r w:rsidRPr="00A134FA">
        <w:rPr>
          <w:rStyle w:val="FontStyle22"/>
          <w:sz w:val="24"/>
          <w:szCs w:val="24"/>
        </w:rPr>
        <w:t>дополнительные построения, алгебраический аппарат и сооб</w:t>
      </w:r>
      <w:r w:rsidRPr="00A134FA">
        <w:rPr>
          <w:rStyle w:val="FontStyle22"/>
          <w:sz w:val="24"/>
          <w:szCs w:val="24"/>
        </w:rPr>
        <w:softHyphen/>
        <w:t>ражения симметрии;</w:t>
      </w:r>
    </w:p>
    <w:p w:rsidR="00CE6679" w:rsidRPr="00A134FA" w:rsidRDefault="006D307B" w:rsidP="00A134FA">
      <w:pPr>
        <w:pStyle w:val="Style9"/>
        <w:widowControl/>
        <w:numPr>
          <w:ilvl w:val="0"/>
          <w:numId w:val="3"/>
        </w:numPr>
        <w:tabs>
          <w:tab w:val="left" w:pos="566"/>
        </w:tabs>
        <w:spacing w:line="276" w:lineRule="auto"/>
        <w:ind w:left="566" w:hanging="182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проводить доказательные рассуждения при ре</w:t>
      </w:r>
      <w:r w:rsidRPr="00A134FA">
        <w:rPr>
          <w:rStyle w:val="FontStyle22"/>
          <w:sz w:val="24"/>
          <w:szCs w:val="24"/>
        </w:rPr>
        <w:softHyphen/>
        <w:t>шении задач, используя известные теоремы и обнаруживая возможности для их исполь</w:t>
      </w:r>
      <w:r w:rsidRPr="00A134FA">
        <w:rPr>
          <w:rStyle w:val="FontStyle22"/>
          <w:sz w:val="24"/>
          <w:szCs w:val="24"/>
        </w:rPr>
        <w:softHyphen/>
        <w:t>зования;</w:t>
      </w:r>
    </w:p>
    <w:p w:rsidR="00CE6679" w:rsidRPr="00A134FA" w:rsidRDefault="006D307B" w:rsidP="00A134FA">
      <w:pPr>
        <w:pStyle w:val="Style9"/>
        <w:widowControl/>
        <w:numPr>
          <w:ilvl w:val="0"/>
          <w:numId w:val="3"/>
        </w:numPr>
        <w:tabs>
          <w:tab w:val="left" w:pos="566"/>
        </w:tabs>
        <w:spacing w:line="276" w:lineRule="auto"/>
        <w:ind w:left="566" w:hanging="182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решать простейшие планиметрические задачи в пространстве;</w:t>
      </w:r>
    </w:p>
    <w:p w:rsidR="00CE6679" w:rsidRPr="00A134FA" w:rsidRDefault="006D307B" w:rsidP="00A134FA">
      <w:pPr>
        <w:pStyle w:val="Style9"/>
        <w:widowControl/>
        <w:numPr>
          <w:ilvl w:val="0"/>
          <w:numId w:val="3"/>
        </w:numPr>
        <w:tabs>
          <w:tab w:val="left" w:pos="566"/>
        </w:tabs>
        <w:spacing w:line="276" w:lineRule="auto"/>
        <w:ind w:left="566" w:hanging="182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владеть алгоритмами решения основных задач на построение;</w:t>
      </w:r>
    </w:p>
    <w:p w:rsidR="00CE6679" w:rsidRPr="00A134FA" w:rsidRDefault="006D307B" w:rsidP="00A134FA">
      <w:pPr>
        <w:pStyle w:val="Style13"/>
        <w:widowControl/>
        <w:spacing w:line="276" w:lineRule="auto"/>
        <w:rPr>
          <w:rStyle w:val="FontStyle25"/>
          <w:b w:val="0"/>
          <w:sz w:val="24"/>
          <w:szCs w:val="24"/>
        </w:rPr>
      </w:pPr>
      <w:r w:rsidRPr="00A134FA">
        <w:rPr>
          <w:rStyle w:val="FontStyle25"/>
          <w:b w:val="0"/>
          <w:sz w:val="24"/>
          <w:szCs w:val="24"/>
        </w:rPr>
        <w:t>использовать приобретенные знания и умения в прак</w:t>
      </w:r>
      <w:r w:rsidRPr="00A134FA">
        <w:rPr>
          <w:rStyle w:val="FontStyle25"/>
          <w:b w:val="0"/>
          <w:sz w:val="24"/>
          <w:szCs w:val="24"/>
        </w:rPr>
        <w:softHyphen/>
        <w:t xml:space="preserve">тической деятельности и повседневной жизни </w:t>
      </w:r>
      <w:proofErr w:type="gramStart"/>
      <w:r w:rsidRPr="00A134FA">
        <w:rPr>
          <w:rStyle w:val="FontStyle25"/>
          <w:b w:val="0"/>
          <w:sz w:val="24"/>
          <w:szCs w:val="24"/>
        </w:rPr>
        <w:t>для</w:t>
      </w:r>
      <w:proofErr w:type="gramEnd"/>
      <w:r w:rsidRPr="00A134FA">
        <w:rPr>
          <w:rStyle w:val="FontStyle25"/>
          <w:b w:val="0"/>
          <w:sz w:val="24"/>
          <w:szCs w:val="24"/>
        </w:rPr>
        <w:t>:</w:t>
      </w:r>
    </w:p>
    <w:p w:rsidR="00CE6679" w:rsidRPr="00A134FA" w:rsidRDefault="006D307B" w:rsidP="00A134FA">
      <w:pPr>
        <w:pStyle w:val="Style9"/>
        <w:widowControl/>
        <w:numPr>
          <w:ilvl w:val="0"/>
          <w:numId w:val="2"/>
        </w:numPr>
        <w:tabs>
          <w:tab w:val="left" w:pos="566"/>
        </w:tabs>
        <w:spacing w:before="5" w:line="276" w:lineRule="auto"/>
        <w:ind w:left="566" w:hanging="178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описания реальных ситуаций на языке геомет</w:t>
      </w:r>
      <w:r w:rsidRPr="00A134FA">
        <w:rPr>
          <w:rStyle w:val="FontStyle22"/>
          <w:sz w:val="24"/>
          <w:szCs w:val="24"/>
        </w:rPr>
        <w:softHyphen/>
        <w:t>рии;</w:t>
      </w:r>
    </w:p>
    <w:p w:rsidR="00CE6679" w:rsidRPr="00A134FA" w:rsidRDefault="006D307B" w:rsidP="00A134FA">
      <w:pPr>
        <w:pStyle w:val="Style9"/>
        <w:widowControl/>
        <w:numPr>
          <w:ilvl w:val="0"/>
          <w:numId w:val="2"/>
        </w:numPr>
        <w:tabs>
          <w:tab w:val="left" w:pos="566"/>
        </w:tabs>
        <w:spacing w:line="276" w:lineRule="auto"/>
        <w:ind w:left="566" w:hanging="178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решения практических задач, связанных с на</w:t>
      </w:r>
      <w:r w:rsidRPr="00A134FA">
        <w:rPr>
          <w:rStyle w:val="FontStyle22"/>
          <w:sz w:val="24"/>
          <w:szCs w:val="24"/>
        </w:rPr>
        <w:softHyphen/>
        <w:t>хождением геометрических величин (исполь</w:t>
      </w:r>
      <w:r w:rsidRPr="00A134FA">
        <w:rPr>
          <w:rStyle w:val="FontStyle22"/>
          <w:sz w:val="24"/>
          <w:szCs w:val="24"/>
        </w:rPr>
        <w:softHyphen/>
        <w:t>зуя при необходимости справочники и техни</w:t>
      </w:r>
      <w:r w:rsidRPr="00A134FA">
        <w:rPr>
          <w:rStyle w:val="FontStyle22"/>
          <w:sz w:val="24"/>
          <w:szCs w:val="24"/>
        </w:rPr>
        <w:softHyphen/>
        <w:t>ческие средства);</w:t>
      </w:r>
    </w:p>
    <w:p w:rsidR="00CE6679" w:rsidRPr="00A134FA" w:rsidRDefault="006D307B" w:rsidP="00A134FA">
      <w:pPr>
        <w:pStyle w:val="Style9"/>
        <w:widowControl/>
        <w:numPr>
          <w:ilvl w:val="0"/>
          <w:numId w:val="2"/>
        </w:numPr>
        <w:tabs>
          <w:tab w:val="left" w:pos="566"/>
        </w:tabs>
        <w:spacing w:line="276" w:lineRule="auto"/>
        <w:ind w:left="566" w:hanging="178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построений геометрическими инструментами (линейка, угольник, циркуль, транспортир);</w:t>
      </w:r>
    </w:p>
    <w:p w:rsidR="00CE6679" w:rsidRPr="00A134FA" w:rsidRDefault="006D307B" w:rsidP="00A134FA">
      <w:pPr>
        <w:pStyle w:val="Style9"/>
        <w:widowControl/>
        <w:numPr>
          <w:ilvl w:val="0"/>
          <w:numId w:val="2"/>
        </w:numPr>
        <w:tabs>
          <w:tab w:val="left" w:pos="566"/>
        </w:tabs>
        <w:spacing w:line="276" w:lineRule="auto"/>
        <w:ind w:left="566" w:hanging="178"/>
        <w:rPr>
          <w:rStyle w:val="FontStyle22"/>
          <w:sz w:val="24"/>
          <w:szCs w:val="24"/>
        </w:rPr>
      </w:pPr>
      <w:r w:rsidRPr="00A134FA">
        <w:rPr>
          <w:rStyle w:val="FontStyle22"/>
          <w:sz w:val="24"/>
          <w:szCs w:val="24"/>
        </w:rPr>
        <w:t>владения практическими навыками исполь</w:t>
      </w:r>
      <w:r w:rsidRPr="00A134FA">
        <w:rPr>
          <w:rStyle w:val="FontStyle22"/>
          <w:sz w:val="24"/>
          <w:szCs w:val="24"/>
        </w:rPr>
        <w:softHyphen/>
        <w:t>зования геометрических инструментов для изображения фигур, а также нахождения длин отрезков и величин углов.</w:t>
      </w:r>
    </w:p>
    <w:p w:rsidR="00CE6679" w:rsidRPr="00A134FA" w:rsidRDefault="006D307B" w:rsidP="00A134FA">
      <w:pPr>
        <w:pStyle w:val="Style8"/>
        <w:widowControl/>
        <w:spacing w:before="230" w:line="276" w:lineRule="auto"/>
        <w:ind w:left="1877"/>
        <w:rPr>
          <w:rStyle w:val="FontStyle21"/>
          <w:sz w:val="24"/>
          <w:szCs w:val="24"/>
        </w:rPr>
      </w:pPr>
      <w:r w:rsidRPr="00A134FA">
        <w:rPr>
          <w:rStyle w:val="FontStyle21"/>
          <w:sz w:val="24"/>
          <w:szCs w:val="24"/>
        </w:rPr>
        <w:t>Используемый учебно-методический комплект</w:t>
      </w:r>
    </w:p>
    <w:p w:rsidR="00CE6679" w:rsidRPr="00A134FA" w:rsidRDefault="006D307B" w:rsidP="00A134FA">
      <w:pPr>
        <w:pStyle w:val="Style6"/>
        <w:widowControl/>
        <w:numPr>
          <w:ilvl w:val="0"/>
          <w:numId w:val="4"/>
        </w:numPr>
        <w:tabs>
          <w:tab w:val="left" w:pos="547"/>
        </w:tabs>
        <w:spacing w:before="5" w:line="276" w:lineRule="auto"/>
        <w:rPr>
          <w:rStyle w:val="FontStyle22"/>
          <w:sz w:val="24"/>
          <w:szCs w:val="24"/>
        </w:rPr>
      </w:pPr>
      <w:proofErr w:type="spellStart"/>
      <w:r w:rsidRPr="00A134FA">
        <w:rPr>
          <w:rStyle w:val="FontStyle23"/>
          <w:sz w:val="24"/>
          <w:szCs w:val="24"/>
        </w:rPr>
        <w:t>Атанасян</w:t>
      </w:r>
      <w:proofErr w:type="spellEnd"/>
      <w:r w:rsidRPr="00A134FA">
        <w:rPr>
          <w:rStyle w:val="FontStyle23"/>
          <w:sz w:val="24"/>
          <w:szCs w:val="24"/>
        </w:rPr>
        <w:t xml:space="preserve"> Л.С., Бутузов В.Ф., Кадомцев СБ., Лозняк Э.Г., Юдина И.И. </w:t>
      </w:r>
      <w:r w:rsidRPr="00A134FA">
        <w:rPr>
          <w:rStyle w:val="FontStyle22"/>
          <w:sz w:val="24"/>
          <w:szCs w:val="24"/>
        </w:rPr>
        <w:t>Геометрия. 7—9 классы: Учебник для общеобразовательных учреждений. М.: Просвещение, 2009.</w:t>
      </w:r>
    </w:p>
    <w:p w:rsidR="00CE6679" w:rsidRDefault="006D307B" w:rsidP="00A134FA">
      <w:pPr>
        <w:pStyle w:val="Style6"/>
        <w:widowControl/>
        <w:numPr>
          <w:ilvl w:val="0"/>
          <w:numId w:val="4"/>
        </w:numPr>
        <w:tabs>
          <w:tab w:val="left" w:pos="547"/>
        </w:tabs>
        <w:spacing w:line="276" w:lineRule="auto"/>
        <w:rPr>
          <w:rStyle w:val="FontStyle22"/>
          <w:sz w:val="24"/>
          <w:szCs w:val="24"/>
        </w:rPr>
      </w:pPr>
      <w:proofErr w:type="spellStart"/>
      <w:r w:rsidRPr="00A134FA">
        <w:rPr>
          <w:rStyle w:val="FontStyle23"/>
          <w:sz w:val="24"/>
          <w:szCs w:val="24"/>
        </w:rPr>
        <w:t>Атанасян</w:t>
      </w:r>
      <w:proofErr w:type="spellEnd"/>
      <w:r w:rsidRPr="00A134FA">
        <w:rPr>
          <w:rStyle w:val="FontStyle23"/>
          <w:sz w:val="24"/>
          <w:szCs w:val="24"/>
        </w:rPr>
        <w:t xml:space="preserve"> Л.С., Бутузов В.Ф., Глазков Ю.А., Юдина И.И. </w:t>
      </w:r>
      <w:r w:rsidRPr="00A134FA">
        <w:rPr>
          <w:rStyle w:val="FontStyle22"/>
          <w:sz w:val="24"/>
          <w:szCs w:val="24"/>
        </w:rPr>
        <w:t>Геометрия: Рабочая тетрадь для 8 клас</w:t>
      </w:r>
      <w:r w:rsidRPr="00A134FA">
        <w:rPr>
          <w:rStyle w:val="FontStyle22"/>
          <w:sz w:val="24"/>
          <w:szCs w:val="24"/>
        </w:rPr>
        <w:softHyphen/>
        <w:t>са. М.: Просвещение, 2009.</w:t>
      </w:r>
    </w:p>
    <w:p w:rsidR="00A134FA" w:rsidRDefault="00A134FA" w:rsidP="00A134FA">
      <w:pPr>
        <w:pStyle w:val="Style6"/>
        <w:widowControl/>
        <w:tabs>
          <w:tab w:val="left" w:pos="547"/>
        </w:tabs>
        <w:spacing w:line="276" w:lineRule="auto"/>
        <w:rPr>
          <w:rStyle w:val="FontStyle22"/>
          <w:sz w:val="24"/>
          <w:szCs w:val="24"/>
        </w:rPr>
      </w:pPr>
    </w:p>
    <w:p w:rsidR="00A134FA" w:rsidRDefault="00A134FA" w:rsidP="00A134FA">
      <w:pPr>
        <w:pStyle w:val="Style6"/>
        <w:widowControl/>
        <w:tabs>
          <w:tab w:val="left" w:pos="547"/>
        </w:tabs>
        <w:spacing w:line="276" w:lineRule="auto"/>
        <w:rPr>
          <w:rStyle w:val="FontStyle22"/>
          <w:sz w:val="24"/>
          <w:szCs w:val="24"/>
        </w:rPr>
      </w:pPr>
    </w:p>
    <w:p w:rsidR="00A134FA" w:rsidRDefault="00A134FA" w:rsidP="00A134FA">
      <w:pPr>
        <w:pStyle w:val="Style6"/>
        <w:widowControl/>
        <w:tabs>
          <w:tab w:val="left" w:pos="547"/>
        </w:tabs>
        <w:spacing w:line="276" w:lineRule="auto"/>
        <w:rPr>
          <w:rStyle w:val="FontStyle22"/>
          <w:sz w:val="24"/>
          <w:szCs w:val="24"/>
        </w:rPr>
      </w:pPr>
    </w:p>
    <w:p w:rsidR="00A134FA" w:rsidRDefault="00A134FA" w:rsidP="00A134FA">
      <w:pPr>
        <w:pStyle w:val="Style6"/>
        <w:widowControl/>
        <w:tabs>
          <w:tab w:val="left" w:pos="547"/>
        </w:tabs>
        <w:spacing w:line="276" w:lineRule="auto"/>
        <w:rPr>
          <w:rStyle w:val="FontStyle22"/>
          <w:sz w:val="24"/>
          <w:szCs w:val="24"/>
        </w:rPr>
      </w:pPr>
    </w:p>
    <w:p w:rsidR="00A134FA" w:rsidRDefault="00A134FA" w:rsidP="00A134FA">
      <w:pPr>
        <w:pStyle w:val="Style6"/>
        <w:widowControl/>
        <w:tabs>
          <w:tab w:val="left" w:pos="547"/>
        </w:tabs>
        <w:spacing w:line="276" w:lineRule="auto"/>
        <w:rPr>
          <w:rStyle w:val="FontStyle22"/>
          <w:sz w:val="24"/>
          <w:szCs w:val="24"/>
        </w:rPr>
      </w:pPr>
    </w:p>
    <w:p w:rsidR="00A134FA" w:rsidRDefault="00A134FA" w:rsidP="00A134FA">
      <w:pPr>
        <w:pStyle w:val="Style6"/>
        <w:widowControl/>
        <w:tabs>
          <w:tab w:val="left" w:pos="547"/>
        </w:tabs>
        <w:spacing w:line="276" w:lineRule="auto"/>
        <w:rPr>
          <w:rStyle w:val="FontStyle22"/>
          <w:sz w:val="24"/>
          <w:szCs w:val="24"/>
        </w:rPr>
      </w:pPr>
    </w:p>
    <w:p w:rsidR="00A134FA" w:rsidRDefault="00A134FA" w:rsidP="00A134FA">
      <w:pPr>
        <w:pStyle w:val="Style6"/>
        <w:widowControl/>
        <w:tabs>
          <w:tab w:val="left" w:pos="547"/>
        </w:tabs>
        <w:spacing w:line="276" w:lineRule="auto"/>
        <w:rPr>
          <w:rStyle w:val="FontStyle22"/>
          <w:sz w:val="24"/>
          <w:szCs w:val="24"/>
        </w:rPr>
      </w:pPr>
    </w:p>
    <w:p w:rsidR="00A134FA" w:rsidRDefault="00A134FA" w:rsidP="00A134FA">
      <w:pPr>
        <w:pStyle w:val="Style6"/>
        <w:widowControl/>
        <w:tabs>
          <w:tab w:val="left" w:pos="547"/>
        </w:tabs>
        <w:spacing w:line="276" w:lineRule="auto"/>
        <w:rPr>
          <w:rStyle w:val="FontStyle22"/>
          <w:sz w:val="24"/>
          <w:szCs w:val="24"/>
        </w:rPr>
      </w:pPr>
    </w:p>
    <w:p w:rsidR="00A134FA" w:rsidRDefault="00A134FA" w:rsidP="00A134FA">
      <w:pPr>
        <w:pStyle w:val="Style6"/>
        <w:widowControl/>
        <w:tabs>
          <w:tab w:val="left" w:pos="547"/>
        </w:tabs>
        <w:spacing w:line="276" w:lineRule="auto"/>
        <w:rPr>
          <w:rStyle w:val="FontStyle22"/>
          <w:sz w:val="24"/>
          <w:szCs w:val="24"/>
        </w:rPr>
      </w:pPr>
    </w:p>
    <w:tbl>
      <w:tblPr>
        <w:tblW w:w="10352" w:type="dxa"/>
        <w:tblInd w:w="-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580"/>
        <w:gridCol w:w="720"/>
        <w:gridCol w:w="1756"/>
        <w:gridCol w:w="1756"/>
      </w:tblGrid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№ урока</w:t>
            </w:r>
          </w:p>
        </w:tc>
        <w:tc>
          <w:tcPr>
            <w:tcW w:w="558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Содержание учебного материала</w:t>
            </w:r>
          </w:p>
        </w:tc>
        <w:tc>
          <w:tcPr>
            <w:tcW w:w="72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Кол-во часов</w:t>
            </w:r>
          </w:p>
        </w:tc>
        <w:tc>
          <w:tcPr>
            <w:tcW w:w="1756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Примерные сроки изучения</w:t>
            </w:r>
          </w:p>
        </w:tc>
        <w:tc>
          <w:tcPr>
            <w:tcW w:w="1756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Примечание</w:t>
            </w: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1-2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Вводное повторение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558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  <w:r w:rsidRPr="006D307B">
              <w:rPr>
                <w:rFonts w:ascii="Times New Roman" w:eastAsiaTheme="minorEastAsia" w:hAnsi="Times New Roman"/>
                <w:b/>
                <w:i/>
              </w:rPr>
              <w:t>Четырехугольники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  <w:b/>
                <w:i/>
              </w:rPr>
            </w:pPr>
            <w:r w:rsidRPr="006D307B">
              <w:rPr>
                <w:rFonts w:ascii="Times New Roman" w:eastAsiaTheme="minorEastAsia" w:hAnsi="Times New Roman"/>
                <w:b/>
                <w:i/>
              </w:rPr>
              <w:t>16</w:t>
            </w: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Многоугольники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Многоугольники. Решение задач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 xml:space="preserve">Параллелограмм 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Признаки параллелограмма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7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Решение задач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8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 xml:space="preserve">Трапеция 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9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Теорема Фалеса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10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Решение задач на построение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11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Прямоугольник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12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Решение задач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13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Ромб, квадрат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14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Решение задач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15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Осевая и центральная симметрии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16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Решение задач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17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  <w:b/>
              </w:rPr>
            </w:pPr>
            <w:r w:rsidRPr="006D307B">
              <w:rPr>
                <w:rFonts w:ascii="Times New Roman" w:eastAsiaTheme="minorEastAsia" w:hAnsi="Times New Roman"/>
                <w:b/>
              </w:rPr>
              <w:t>Контрольная работа № 2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18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Повторение, решение задач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</w:p>
        </w:tc>
        <w:tc>
          <w:tcPr>
            <w:tcW w:w="5580" w:type="dxa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  <w:r w:rsidRPr="006D307B">
              <w:rPr>
                <w:rFonts w:ascii="Times New Roman" w:eastAsiaTheme="minorEastAsia" w:hAnsi="Times New Roman"/>
                <w:b/>
                <w:i/>
              </w:rPr>
              <w:t xml:space="preserve">Площадь 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  <w:r w:rsidRPr="006D307B">
              <w:rPr>
                <w:rFonts w:ascii="Times New Roman" w:eastAsiaTheme="minorEastAsia" w:hAnsi="Times New Roman"/>
                <w:b/>
                <w:i/>
              </w:rPr>
              <w:t>10</w:t>
            </w:r>
          </w:p>
        </w:tc>
        <w:tc>
          <w:tcPr>
            <w:tcW w:w="1756" w:type="dxa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19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Площадь многоугольника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20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Формула площади и ее применение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21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Площадь параллелограмма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22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Площадь треугольника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23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Решение задач на вычисление площадей фигур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24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Площадь трапеции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25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Теорема Пифагора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26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Теорема, обратная теореме Пифагора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27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Решение задач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28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  <w:b/>
              </w:rPr>
            </w:pPr>
            <w:r w:rsidRPr="006D307B">
              <w:rPr>
                <w:rFonts w:ascii="Times New Roman" w:eastAsiaTheme="minorEastAsia" w:hAnsi="Times New Roman"/>
                <w:b/>
              </w:rPr>
              <w:t>Контрольная работа № 3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</w:p>
        </w:tc>
        <w:tc>
          <w:tcPr>
            <w:tcW w:w="5580" w:type="dxa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  <w:r w:rsidRPr="006D307B">
              <w:rPr>
                <w:rFonts w:ascii="Times New Roman" w:eastAsiaTheme="minorEastAsia" w:hAnsi="Times New Roman"/>
                <w:b/>
                <w:i/>
              </w:rPr>
              <w:t xml:space="preserve">Подобные треугольники 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  <w:r w:rsidRPr="006D307B">
              <w:rPr>
                <w:rFonts w:ascii="Times New Roman" w:eastAsiaTheme="minorEastAsia" w:hAnsi="Times New Roman"/>
                <w:b/>
                <w:i/>
              </w:rPr>
              <w:t>18</w:t>
            </w:r>
          </w:p>
        </w:tc>
        <w:tc>
          <w:tcPr>
            <w:tcW w:w="1756" w:type="dxa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29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Определение подобных треугольников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30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Отношение площадей подобных треугольников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31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 xml:space="preserve">Первый признак подобия треугольников 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32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Решение задач на применение первого признака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33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Второй признак подобия треугольников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34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Третий признак подобия треугольников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35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Решение задач на применения признаков подобия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36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Контрольная работа № 4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37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Средняя линия треугольника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38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Средняя линия треугольника. Свойство медиан треугольника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39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Пропорциональные отрезки в прямоугольном треугольнике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40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Измерительные работы на местности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41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Задачи на построение методом подобия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lastRenderedPageBreak/>
              <w:t>42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 xml:space="preserve">Синус, косинус и тангенс острого угла в прямоугольном треугольнике 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43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Значение синуса, косинуса и тангенса для углов 30°, 45° и 60°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44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Соотношения между сторонами и углами прямоугольного треугольника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45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 xml:space="preserve">Решение задач 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rPr>
          <w:trHeight w:val="467"/>
        </w:trPr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46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  <w:b/>
              </w:rPr>
            </w:pPr>
            <w:r w:rsidRPr="006D307B">
              <w:rPr>
                <w:rFonts w:ascii="Times New Roman" w:eastAsiaTheme="minorEastAsia" w:hAnsi="Times New Roman"/>
                <w:b/>
              </w:rPr>
              <w:t>Контрольная работа № 5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</w:p>
        </w:tc>
        <w:tc>
          <w:tcPr>
            <w:tcW w:w="5580" w:type="dxa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  <w:r w:rsidRPr="006D307B">
              <w:rPr>
                <w:rFonts w:ascii="Times New Roman" w:eastAsiaTheme="minorEastAsia" w:hAnsi="Times New Roman"/>
                <w:b/>
                <w:i/>
              </w:rPr>
              <w:t xml:space="preserve">Окружность 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  <w:r w:rsidRPr="006D307B">
              <w:rPr>
                <w:rFonts w:ascii="Times New Roman" w:eastAsiaTheme="minorEastAsia" w:hAnsi="Times New Roman"/>
                <w:b/>
                <w:i/>
              </w:rPr>
              <w:t>13</w:t>
            </w:r>
          </w:p>
        </w:tc>
        <w:tc>
          <w:tcPr>
            <w:tcW w:w="1756" w:type="dxa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47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Взаимное расположение прямой и окружности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48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Касательная к окружности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49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Касательная к окружности. Решение задач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50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Градусная мера дуги окружности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51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Теорема о вписанном угле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52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Теорема об отрезках пересекающихся хорд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53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Решение задач по теме «центральные и вписанные углы»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54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Свойство биссектрисы угла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55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 xml:space="preserve">Серединный перпендикуляр 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56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 xml:space="preserve">Теорема о точке пересечения высот треугольника 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57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Вписанная  и описанная окружность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58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Решение задач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59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  <w:b/>
              </w:rPr>
            </w:pPr>
            <w:r w:rsidRPr="006D307B">
              <w:rPr>
                <w:rFonts w:ascii="Times New Roman" w:eastAsiaTheme="minorEastAsia" w:hAnsi="Times New Roman"/>
                <w:b/>
              </w:rPr>
              <w:t>Контрольная работа № 6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</w:p>
        </w:tc>
        <w:tc>
          <w:tcPr>
            <w:tcW w:w="5580" w:type="dxa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  <w:r w:rsidRPr="006D307B">
              <w:rPr>
                <w:rFonts w:ascii="Times New Roman" w:eastAsiaTheme="minorEastAsia" w:hAnsi="Times New Roman"/>
                <w:b/>
                <w:i/>
              </w:rPr>
              <w:t xml:space="preserve">Векторы 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  <w:r w:rsidRPr="006D307B">
              <w:rPr>
                <w:rFonts w:ascii="Times New Roman" w:eastAsiaTheme="minorEastAsia" w:hAnsi="Times New Roman"/>
                <w:b/>
                <w:i/>
              </w:rPr>
              <w:t>12</w:t>
            </w:r>
          </w:p>
        </w:tc>
        <w:tc>
          <w:tcPr>
            <w:tcW w:w="1756" w:type="dxa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60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Понятие вектора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61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Откладывание вектора от данной точки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62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Построение вектора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63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Сумма двух векторов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64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Законы сложения векторов. Правило параллелограмма. Сумма нескольких векторов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65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Вычитание векторов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66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Решение задач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67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Произведение вектора на число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68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Применение векторов к решению задач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69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Средняя линия трапеции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70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Решение задач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71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  <w:b/>
              </w:rPr>
            </w:pPr>
            <w:r w:rsidRPr="006D307B">
              <w:rPr>
                <w:rFonts w:ascii="Times New Roman" w:eastAsiaTheme="minorEastAsia" w:hAnsi="Times New Roman"/>
                <w:b/>
              </w:rPr>
              <w:t>Контрольная работа № 7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</w:p>
        </w:tc>
        <w:tc>
          <w:tcPr>
            <w:tcW w:w="5580" w:type="dxa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  <w:r w:rsidRPr="006D307B">
              <w:rPr>
                <w:rFonts w:ascii="Times New Roman" w:eastAsiaTheme="minorEastAsia" w:hAnsi="Times New Roman"/>
                <w:b/>
                <w:i/>
              </w:rPr>
              <w:t>Итоговое повторение курса 8 класса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  <w:r w:rsidRPr="006D307B">
              <w:rPr>
                <w:rFonts w:ascii="Times New Roman" w:eastAsiaTheme="minorEastAsia" w:hAnsi="Times New Roman"/>
                <w:b/>
                <w:i/>
              </w:rPr>
              <w:t>9</w:t>
            </w:r>
          </w:p>
        </w:tc>
        <w:tc>
          <w:tcPr>
            <w:tcW w:w="1756" w:type="dxa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  <w:b/>
                <w:i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72-73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Четырехугольники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74-75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Подобные треугольники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76-77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Окружность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78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Итоговая контрольная работа</w:t>
            </w:r>
          </w:p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  <w:tr w:rsidR="00A134FA" w:rsidRPr="006D307B" w:rsidTr="00D10CDB">
        <w:tc>
          <w:tcPr>
            <w:tcW w:w="540" w:type="dxa"/>
            <w:vAlign w:val="center"/>
          </w:tcPr>
          <w:p w:rsidR="00A134FA" w:rsidRPr="006D307B" w:rsidRDefault="00A134FA" w:rsidP="00D10CDB">
            <w:pPr>
              <w:jc w:val="center"/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79-80</w:t>
            </w:r>
          </w:p>
        </w:tc>
        <w:tc>
          <w:tcPr>
            <w:tcW w:w="558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  <w:r w:rsidRPr="006D307B">
              <w:rPr>
                <w:rFonts w:ascii="Times New Roman" w:eastAsiaTheme="minorEastAsia" w:hAnsi="Times New Roman"/>
              </w:rPr>
              <w:t>Векторы</w:t>
            </w:r>
          </w:p>
        </w:tc>
        <w:tc>
          <w:tcPr>
            <w:tcW w:w="720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56" w:type="dxa"/>
          </w:tcPr>
          <w:p w:rsidR="00A134FA" w:rsidRPr="006D307B" w:rsidRDefault="00A134FA" w:rsidP="00D10CDB">
            <w:pPr>
              <w:rPr>
                <w:rFonts w:ascii="Times New Roman" w:eastAsiaTheme="minorEastAsia" w:hAnsi="Times New Roman"/>
              </w:rPr>
            </w:pPr>
          </w:p>
        </w:tc>
      </w:tr>
    </w:tbl>
    <w:p w:rsidR="00A134FA" w:rsidRPr="00A134FA" w:rsidRDefault="00A134FA" w:rsidP="00A134FA">
      <w:pPr>
        <w:pStyle w:val="Style6"/>
        <w:widowControl/>
        <w:tabs>
          <w:tab w:val="left" w:pos="547"/>
        </w:tabs>
        <w:spacing w:line="276" w:lineRule="auto"/>
        <w:rPr>
          <w:rStyle w:val="FontStyle22"/>
          <w:sz w:val="24"/>
          <w:szCs w:val="24"/>
        </w:rPr>
      </w:pPr>
    </w:p>
    <w:p w:rsidR="006D307B" w:rsidRPr="00A134FA" w:rsidRDefault="006D307B">
      <w:pPr>
        <w:pStyle w:val="Style2"/>
        <w:widowControl/>
        <w:spacing w:line="240" w:lineRule="exact"/>
        <w:ind w:left="955"/>
        <w:jc w:val="both"/>
        <w:rPr>
          <w:rFonts w:ascii="Times New Roman" w:hAnsi="Times New Roman"/>
        </w:rPr>
      </w:pPr>
    </w:p>
    <w:sectPr w:rsidR="006D307B" w:rsidRPr="00A134FA" w:rsidSect="00A134FA">
      <w:footerReference w:type="default" r:id="rId7"/>
      <w:type w:val="continuous"/>
      <w:pgSz w:w="11907" w:h="16839" w:code="9"/>
      <w:pgMar w:top="993" w:right="1134" w:bottom="1440" w:left="1276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0E9" w:rsidRDefault="008A00E9">
      <w:r>
        <w:separator/>
      </w:r>
    </w:p>
  </w:endnote>
  <w:endnote w:type="continuationSeparator" w:id="1">
    <w:p w:rsidR="008A00E9" w:rsidRDefault="008A00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679" w:rsidRDefault="00986CA2">
    <w:pPr>
      <w:pStyle w:val="Style12"/>
      <w:widowControl/>
      <w:jc w:val="right"/>
      <w:rPr>
        <w:rStyle w:val="FontStyle20"/>
      </w:rPr>
    </w:pPr>
    <w:r>
      <w:rPr>
        <w:rStyle w:val="FontStyle20"/>
      </w:rPr>
      <w:fldChar w:fldCharType="begin"/>
    </w:r>
    <w:r w:rsidR="006D307B">
      <w:rPr>
        <w:rStyle w:val="FontStyle20"/>
      </w:rPr>
      <w:instrText>PAGE</w:instrText>
    </w:r>
    <w:r>
      <w:rPr>
        <w:rStyle w:val="FontStyle20"/>
      </w:rPr>
      <w:fldChar w:fldCharType="separate"/>
    </w:r>
    <w:r w:rsidR="002472B9">
      <w:rPr>
        <w:rStyle w:val="FontStyle20"/>
        <w:noProof/>
      </w:rPr>
      <w:t>5</w:t>
    </w:r>
    <w:r>
      <w:rPr>
        <w:rStyle w:val="FontStyle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0E9" w:rsidRDefault="008A00E9">
      <w:r>
        <w:separator/>
      </w:r>
    </w:p>
  </w:footnote>
  <w:footnote w:type="continuationSeparator" w:id="1">
    <w:p w:rsidR="008A00E9" w:rsidRDefault="008A00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902718"/>
    <w:lvl w:ilvl="0">
      <w:numFmt w:val="bullet"/>
      <w:lvlText w:val="*"/>
      <w:lvlJc w:val="left"/>
    </w:lvl>
  </w:abstractNum>
  <w:abstractNum w:abstractNumId="1">
    <w:nsid w:val="0B630ADF"/>
    <w:multiLevelType w:val="singleLevel"/>
    <w:tmpl w:val="D472AB6A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A134FA"/>
    <w:rsid w:val="002472B9"/>
    <w:rsid w:val="003875C8"/>
    <w:rsid w:val="00394309"/>
    <w:rsid w:val="006029FE"/>
    <w:rsid w:val="006D307B"/>
    <w:rsid w:val="0084488D"/>
    <w:rsid w:val="008A00E9"/>
    <w:rsid w:val="00986CA2"/>
    <w:rsid w:val="00A134FA"/>
    <w:rsid w:val="00CE6679"/>
    <w:rsid w:val="00FD6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79"/>
    <w:pPr>
      <w:widowControl w:val="0"/>
      <w:autoSpaceDE w:val="0"/>
      <w:autoSpaceDN w:val="0"/>
      <w:adjustRightInd w:val="0"/>
    </w:pPr>
    <w:rPr>
      <w:rFonts w:hAnsi="Verdan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E6679"/>
  </w:style>
  <w:style w:type="paragraph" w:customStyle="1" w:styleId="Style2">
    <w:name w:val="Style2"/>
    <w:basedOn w:val="a"/>
    <w:uiPriority w:val="99"/>
    <w:rsid w:val="00CE6679"/>
  </w:style>
  <w:style w:type="paragraph" w:customStyle="1" w:styleId="Style3">
    <w:name w:val="Style3"/>
    <w:basedOn w:val="a"/>
    <w:uiPriority w:val="99"/>
    <w:rsid w:val="00CE6679"/>
  </w:style>
  <w:style w:type="paragraph" w:customStyle="1" w:styleId="Style4">
    <w:name w:val="Style4"/>
    <w:basedOn w:val="a"/>
    <w:uiPriority w:val="99"/>
    <w:rsid w:val="00CE6679"/>
    <w:pPr>
      <w:spacing w:line="230" w:lineRule="exact"/>
      <w:ind w:firstLine="341"/>
      <w:jc w:val="both"/>
    </w:pPr>
  </w:style>
  <w:style w:type="paragraph" w:customStyle="1" w:styleId="Style5">
    <w:name w:val="Style5"/>
    <w:basedOn w:val="a"/>
    <w:uiPriority w:val="99"/>
    <w:rsid w:val="00CE6679"/>
  </w:style>
  <w:style w:type="paragraph" w:customStyle="1" w:styleId="Style6">
    <w:name w:val="Style6"/>
    <w:basedOn w:val="a"/>
    <w:uiPriority w:val="99"/>
    <w:rsid w:val="00CE6679"/>
    <w:pPr>
      <w:spacing w:line="229" w:lineRule="exact"/>
      <w:ind w:firstLine="350"/>
      <w:jc w:val="both"/>
    </w:pPr>
  </w:style>
  <w:style w:type="paragraph" w:customStyle="1" w:styleId="Style7">
    <w:name w:val="Style7"/>
    <w:basedOn w:val="a"/>
    <w:uiPriority w:val="99"/>
    <w:rsid w:val="00CE6679"/>
    <w:pPr>
      <w:spacing w:line="230" w:lineRule="exact"/>
      <w:jc w:val="both"/>
    </w:pPr>
  </w:style>
  <w:style w:type="paragraph" w:customStyle="1" w:styleId="Style8">
    <w:name w:val="Style8"/>
    <w:basedOn w:val="a"/>
    <w:uiPriority w:val="99"/>
    <w:rsid w:val="00CE6679"/>
    <w:pPr>
      <w:spacing w:line="226" w:lineRule="exact"/>
      <w:ind w:hanging="1301"/>
    </w:pPr>
  </w:style>
  <w:style w:type="paragraph" w:customStyle="1" w:styleId="Style9">
    <w:name w:val="Style9"/>
    <w:basedOn w:val="a"/>
    <w:uiPriority w:val="99"/>
    <w:rsid w:val="00CE6679"/>
    <w:pPr>
      <w:spacing w:line="230" w:lineRule="exact"/>
      <w:ind w:hanging="173"/>
      <w:jc w:val="both"/>
    </w:pPr>
  </w:style>
  <w:style w:type="paragraph" w:customStyle="1" w:styleId="Style10">
    <w:name w:val="Style10"/>
    <w:basedOn w:val="a"/>
    <w:uiPriority w:val="99"/>
    <w:rsid w:val="00CE6679"/>
    <w:pPr>
      <w:spacing w:line="229" w:lineRule="exact"/>
      <w:ind w:firstLine="936"/>
      <w:jc w:val="both"/>
    </w:pPr>
  </w:style>
  <w:style w:type="paragraph" w:customStyle="1" w:styleId="Style11">
    <w:name w:val="Style11"/>
    <w:basedOn w:val="a"/>
    <w:uiPriority w:val="99"/>
    <w:rsid w:val="00CE6679"/>
    <w:pPr>
      <w:jc w:val="center"/>
    </w:pPr>
  </w:style>
  <w:style w:type="paragraph" w:customStyle="1" w:styleId="Style12">
    <w:name w:val="Style12"/>
    <w:basedOn w:val="a"/>
    <w:uiPriority w:val="99"/>
    <w:rsid w:val="00CE6679"/>
  </w:style>
  <w:style w:type="paragraph" w:customStyle="1" w:styleId="Style13">
    <w:name w:val="Style13"/>
    <w:basedOn w:val="a"/>
    <w:uiPriority w:val="99"/>
    <w:rsid w:val="00CE6679"/>
    <w:pPr>
      <w:spacing w:line="226" w:lineRule="exact"/>
      <w:ind w:firstLine="341"/>
      <w:jc w:val="both"/>
    </w:pPr>
  </w:style>
  <w:style w:type="paragraph" w:customStyle="1" w:styleId="Style14">
    <w:name w:val="Style14"/>
    <w:basedOn w:val="a"/>
    <w:uiPriority w:val="99"/>
    <w:rsid w:val="00CE6679"/>
  </w:style>
  <w:style w:type="paragraph" w:customStyle="1" w:styleId="Style15">
    <w:name w:val="Style15"/>
    <w:basedOn w:val="a"/>
    <w:uiPriority w:val="99"/>
    <w:rsid w:val="00CE6679"/>
    <w:pPr>
      <w:spacing w:line="229" w:lineRule="exact"/>
    </w:pPr>
  </w:style>
  <w:style w:type="paragraph" w:customStyle="1" w:styleId="Style16">
    <w:name w:val="Style16"/>
    <w:basedOn w:val="a"/>
    <w:uiPriority w:val="99"/>
    <w:rsid w:val="00CE6679"/>
  </w:style>
  <w:style w:type="character" w:customStyle="1" w:styleId="FontStyle18">
    <w:name w:val="Font Style18"/>
    <w:basedOn w:val="a0"/>
    <w:uiPriority w:val="99"/>
    <w:rsid w:val="00CE6679"/>
    <w:rPr>
      <w:rFonts w:ascii="Verdana" w:hAnsi="Verdana" w:cs="Verdana"/>
      <w:b/>
      <w:bCs/>
      <w:spacing w:val="-10"/>
      <w:sz w:val="40"/>
      <w:szCs w:val="40"/>
    </w:rPr>
  </w:style>
  <w:style w:type="character" w:customStyle="1" w:styleId="FontStyle19">
    <w:name w:val="Font Style19"/>
    <w:basedOn w:val="a0"/>
    <w:uiPriority w:val="99"/>
    <w:rsid w:val="00CE667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0">
    <w:name w:val="Font Style20"/>
    <w:basedOn w:val="a0"/>
    <w:uiPriority w:val="99"/>
    <w:rsid w:val="00CE6679"/>
    <w:rPr>
      <w:rFonts w:ascii="Candara" w:hAnsi="Candara" w:cs="Candara"/>
      <w:b/>
      <w:bCs/>
      <w:spacing w:val="-10"/>
      <w:sz w:val="30"/>
      <w:szCs w:val="30"/>
    </w:rPr>
  </w:style>
  <w:style w:type="character" w:customStyle="1" w:styleId="FontStyle21">
    <w:name w:val="Font Style21"/>
    <w:basedOn w:val="a0"/>
    <w:uiPriority w:val="99"/>
    <w:rsid w:val="00CE6679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22">
    <w:name w:val="Font Style22"/>
    <w:basedOn w:val="a0"/>
    <w:uiPriority w:val="99"/>
    <w:rsid w:val="00CE6679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basedOn w:val="a0"/>
    <w:uiPriority w:val="99"/>
    <w:rsid w:val="00CE667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4">
    <w:name w:val="Font Style24"/>
    <w:basedOn w:val="a0"/>
    <w:uiPriority w:val="99"/>
    <w:rsid w:val="00CE6679"/>
    <w:rPr>
      <w:rFonts w:ascii="Verdana" w:hAnsi="Verdana" w:cs="Verdana"/>
      <w:b/>
      <w:bCs/>
      <w:sz w:val="26"/>
      <w:szCs w:val="26"/>
    </w:rPr>
  </w:style>
  <w:style w:type="character" w:customStyle="1" w:styleId="FontStyle25">
    <w:name w:val="Font Style25"/>
    <w:basedOn w:val="a0"/>
    <w:uiPriority w:val="99"/>
    <w:rsid w:val="00CE6679"/>
    <w:rPr>
      <w:rFonts w:ascii="Times New Roman" w:hAnsi="Times New Roman" w:cs="Times New Roman"/>
      <w:b/>
      <w:bCs/>
      <w:spacing w:val="-1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FD60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60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1264</Words>
  <Characters>9308</Characters>
  <Application>Microsoft Office Word</Application>
  <DocSecurity>0</DocSecurity>
  <Lines>77</Lines>
  <Paragraphs>21</Paragraphs>
  <ScaleCrop>false</ScaleCrop>
  <Company>Grizli777</Company>
  <LinksUpToDate>false</LinksUpToDate>
  <CharactersWithSpaces>10551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МКОУ "Краснодубровская ООШ"</cp:lastModifiedBy>
  <cp:revision>4</cp:revision>
  <dcterms:created xsi:type="dcterms:W3CDTF">2013-11-03T13:32:00Z</dcterms:created>
  <dcterms:modified xsi:type="dcterms:W3CDTF">2016-02-16T11:59:00Z</dcterms:modified>
</cp:coreProperties>
</file>